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97B27">
              <w:t>28.01.2019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97B27">
            <w:pPr>
              <w:tabs>
                <w:tab w:val="left" w:pos="3123"/>
                <w:tab w:val="left" w:pos="3270"/>
              </w:tabs>
              <w:jc w:val="right"/>
            </w:pPr>
            <w:r w:rsidRPr="00360CF1">
              <w:t xml:space="preserve">№ </w:t>
            </w:r>
            <w:r w:rsidR="00997B27">
              <w:t>206</w:t>
            </w:r>
          </w:p>
        </w:tc>
      </w:tr>
    </w:tbl>
    <w:p w:rsidR="00977853" w:rsidRDefault="00977853" w:rsidP="006F4CD3">
      <w:pPr>
        <w:shd w:val="clear" w:color="auto" w:fill="FFFFFF"/>
        <w:ind w:firstLine="709"/>
        <w:jc w:val="both"/>
      </w:pPr>
    </w:p>
    <w:p w:rsidR="008B78D0" w:rsidRPr="008B78D0" w:rsidRDefault="008B78D0" w:rsidP="008B78D0">
      <w:pPr>
        <w:autoSpaceDE w:val="0"/>
        <w:autoSpaceDN w:val="0"/>
        <w:adjustRightInd w:val="0"/>
        <w:ind w:right="5103"/>
        <w:jc w:val="both"/>
        <w:rPr>
          <w:bCs/>
        </w:rPr>
      </w:pPr>
      <w:bookmarkStart w:id="0" w:name="_GoBack"/>
      <w:r w:rsidRPr="008B78D0">
        <w:rPr>
          <w:bCs/>
        </w:rPr>
        <w:t>О внесении изменений в приложение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w:t>
      </w:r>
      <w:bookmarkEnd w:id="0"/>
    </w:p>
    <w:p w:rsidR="008B78D0" w:rsidRPr="008B78D0" w:rsidRDefault="008B78D0" w:rsidP="008B78D0">
      <w:pPr>
        <w:autoSpaceDE w:val="0"/>
        <w:autoSpaceDN w:val="0"/>
        <w:adjustRightInd w:val="0"/>
        <w:ind w:firstLine="709"/>
        <w:jc w:val="both"/>
        <w:rPr>
          <w:bCs/>
        </w:rPr>
      </w:pPr>
    </w:p>
    <w:p w:rsidR="008B78D0" w:rsidRPr="008B78D0" w:rsidRDefault="008B78D0" w:rsidP="008B78D0">
      <w:pPr>
        <w:autoSpaceDE w:val="0"/>
        <w:autoSpaceDN w:val="0"/>
        <w:adjustRightInd w:val="0"/>
        <w:ind w:firstLine="709"/>
        <w:jc w:val="both"/>
        <w:rPr>
          <w:bCs/>
        </w:rPr>
      </w:pPr>
      <w:r w:rsidRPr="008B78D0">
        <w:rPr>
          <w:bCs/>
        </w:rPr>
        <w:t>В соответствии с решением Думы района от 14.01.2019 № 381 «О внесении изменений в решение Думы района от 22.11.2018 № 342 «О бюджете района на 2019 год и плановый период 2020 и 2021 годов», в целях уточнения объемов финансирования и программных мероприятий муниципальной программы:</w:t>
      </w:r>
    </w:p>
    <w:p w:rsidR="008B78D0" w:rsidRPr="008B78D0" w:rsidRDefault="008B78D0" w:rsidP="008B78D0">
      <w:pPr>
        <w:autoSpaceDE w:val="0"/>
        <w:autoSpaceDN w:val="0"/>
        <w:adjustRightInd w:val="0"/>
        <w:ind w:firstLine="709"/>
        <w:jc w:val="both"/>
        <w:rPr>
          <w:bCs/>
        </w:rPr>
      </w:pPr>
    </w:p>
    <w:p w:rsidR="008B78D0" w:rsidRPr="008B78D0" w:rsidRDefault="008B78D0" w:rsidP="008B78D0">
      <w:pPr>
        <w:autoSpaceDE w:val="0"/>
        <w:autoSpaceDN w:val="0"/>
        <w:adjustRightInd w:val="0"/>
        <w:ind w:firstLine="709"/>
        <w:jc w:val="both"/>
        <w:rPr>
          <w:bCs/>
        </w:rPr>
      </w:pPr>
      <w:r w:rsidRPr="008B78D0">
        <w:rPr>
          <w:bCs/>
        </w:rPr>
        <w:t>1. Внести в приложение к постановлению администрации района от 26.10.2018 № 2430 «Об утверждении муниципальной программы «Развитие гражданского общества Нижневартовского района» следующие изменения:</w:t>
      </w:r>
    </w:p>
    <w:p w:rsidR="008B78D0" w:rsidRPr="008B78D0" w:rsidRDefault="008B78D0" w:rsidP="008B78D0">
      <w:pPr>
        <w:autoSpaceDE w:val="0"/>
        <w:autoSpaceDN w:val="0"/>
        <w:adjustRightInd w:val="0"/>
        <w:ind w:firstLine="709"/>
        <w:jc w:val="both"/>
        <w:rPr>
          <w:bCs/>
        </w:rPr>
      </w:pPr>
      <w:r w:rsidRPr="008B78D0">
        <w:rPr>
          <w:bCs/>
        </w:rPr>
        <w:t xml:space="preserve">1.1. В </w:t>
      </w:r>
      <w:r>
        <w:rPr>
          <w:bCs/>
        </w:rPr>
        <w:t>П</w:t>
      </w:r>
      <w:r w:rsidRPr="008B78D0">
        <w:rPr>
          <w:bCs/>
        </w:rPr>
        <w:t>аспорте муниципальной программы:</w:t>
      </w:r>
    </w:p>
    <w:p w:rsidR="008B78D0" w:rsidRPr="008B78D0" w:rsidRDefault="008B78D0" w:rsidP="008B78D0">
      <w:pPr>
        <w:autoSpaceDE w:val="0"/>
        <w:autoSpaceDN w:val="0"/>
        <w:adjustRightInd w:val="0"/>
        <w:ind w:firstLine="709"/>
        <w:jc w:val="both"/>
        <w:rPr>
          <w:bCs/>
        </w:rPr>
      </w:pPr>
      <w:r w:rsidRPr="008B78D0">
        <w:rPr>
          <w:bCs/>
        </w:rPr>
        <w:t>1.1.1. Раздел «Целевые показатели муниципальной программы» изложить в следующей редакции:</w:t>
      </w:r>
    </w:p>
    <w:p w:rsidR="008B78D0" w:rsidRPr="008B78D0" w:rsidRDefault="008B78D0" w:rsidP="008B78D0">
      <w:pPr>
        <w:autoSpaceDE w:val="0"/>
        <w:autoSpaceDN w:val="0"/>
        <w:adjustRightInd w:val="0"/>
        <w:ind w:firstLine="709"/>
        <w:jc w:val="both"/>
        <w:rPr>
          <w:bCs/>
        </w:rPr>
      </w:pPr>
    </w:p>
    <w:tbl>
      <w:tblPr>
        <w:tblW w:w="9701" w:type="dxa"/>
        <w:tblLayout w:type="fixed"/>
        <w:tblCellMar>
          <w:left w:w="62" w:type="dxa"/>
          <w:right w:w="62" w:type="dxa"/>
        </w:tblCellMar>
        <w:tblLook w:val="0000"/>
      </w:tblPr>
      <w:tblGrid>
        <w:gridCol w:w="2189"/>
        <w:gridCol w:w="567"/>
        <w:gridCol w:w="6945"/>
      </w:tblGrid>
      <w:tr w:rsidR="008B78D0" w:rsidRPr="008B78D0" w:rsidTr="008B78D0">
        <w:tc>
          <w:tcPr>
            <w:tcW w:w="2189" w:type="dxa"/>
          </w:tcPr>
          <w:p w:rsidR="008B78D0" w:rsidRPr="008B78D0" w:rsidRDefault="008B78D0" w:rsidP="008B78D0">
            <w:pPr>
              <w:autoSpaceDE w:val="0"/>
              <w:autoSpaceDN w:val="0"/>
              <w:adjustRightInd w:val="0"/>
              <w:jc w:val="both"/>
              <w:rPr>
                <w:bCs/>
              </w:rPr>
            </w:pPr>
            <w:r w:rsidRPr="008B78D0">
              <w:rPr>
                <w:bCs/>
              </w:rPr>
              <w:t>«Целевые показатели муниципальной программы</w:t>
            </w:r>
          </w:p>
          <w:p w:rsidR="008B78D0" w:rsidRPr="008B78D0" w:rsidRDefault="008B78D0" w:rsidP="008B78D0">
            <w:pPr>
              <w:autoSpaceDE w:val="0"/>
              <w:autoSpaceDN w:val="0"/>
              <w:adjustRightInd w:val="0"/>
              <w:ind w:firstLine="709"/>
              <w:jc w:val="both"/>
              <w:rPr>
                <w:bCs/>
              </w:rPr>
            </w:pPr>
          </w:p>
        </w:tc>
        <w:tc>
          <w:tcPr>
            <w:tcW w:w="567" w:type="dxa"/>
          </w:tcPr>
          <w:p w:rsidR="008B78D0" w:rsidRPr="008B78D0" w:rsidRDefault="008B78D0" w:rsidP="008B78D0">
            <w:pPr>
              <w:autoSpaceDE w:val="0"/>
              <w:autoSpaceDN w:val="0"/>
              <w:adjustRightInd w:val="0"/>
              <w:jc w:val="both"/>
              <w:rPr>
                <w:bCs/>
              </w:rPr>
            </w:pPr>
          </w:p>
        </w:tc>
        <w:tc>
          <w:tcPr>
            <w:tcW w:w="6945" w:type="dxa"/>
          </w:tcPr>
          <w:p w:rsidR="008B78D0" w:rsidRPr="008B78D0" w:rsidRDefault="008B78D0" w:rsidP="008B78D0">
            <w:pPr>
              <w:autoSpaceDE w:val="0"/>
              <w:autoSpaceDN w:val="0"/>
              <w:adjustRightInd w:val="0"/>
              <w:jc w:val="both"/>
              <w:rPr>
                <w:bCs/>
              </w:rPr>
            </w:pPr>
            <w:r w:rsidRPr="008B78D0">
              <w:rPr>
                <w:bCs/>
              </w:rPr>
              <w:t>1. 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на реализацию общественно значимых проектов ‒ 7 единиц.</w:t>
            </w:r>
          </w:p>
          <w:p w:rsidR="008B78D0" w:rsidRPr="008B78D0" w:rsidRDefault="008B78D0" w:rsidP="008B78D0">
            <w:pPr>
              <w:tabs>
                <w:tab w:val="left" w:pos="6496"/>
              </w:tabs>
              <w:autoSpaceDE w:val="0"/>
              <w:autoSpaceDN w:val="0"/>
              <w:adjustRightInd w:val="0"/>
              <w:jc w:val="both"/>
              <w:rPr>
                <w:bCs/>
              </w:rPr>
            </w:pPr>
            <w:r w:rsidRPr="008B78D0">
              <w:rPr>
                <w:bCs/>
              </w:rPr>
              <w:t>2. 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− 7 единиц.</w:t>
            </w:r>
          </w:p>
          <w:p w:rsidR="008B78D0" w:rsidRPr="008B78D0" w:rsidRDefault="008B78D0" w:rsidP="008B78D0">
            <w:pPr>
              <w:tabs>
                <w:tab w:val="left" w:pos="5892"/>
              </w:tabs>
              <w:autoSpaceDE w:val="0"/>
              <w:autoSpaceDN w:val="0"/>
              <w:adjustRightInd w:val="0"/>
              <w:jc w:val="both"/>
              <w:rPr>
                <w:bCs/>
              </w:rPr>
            </w:pPr>
            <w:r w:rsidRPr="008B78D0">
              <w:rPr>
                <w:bCs/>
              </w:rPr>
              <w:t>3. Количество проведенных мероприятий по повышению правовой культуры избирателей ‒ 95 единиц.</w:t>
            </w:r>
          </w:p>
          <w:p w:rsidR="008B78D0" w:rsidRPr="008B78D0" w:rsidRDefault="008B78D0" w:rsidP="008B78D0">
            <w:pPr>
              <w:autoSpaceDE w:val="0"/>
              <w:autoSpaceDN w:val="0"/>
              <w:adjustRightInd w:val="0"/>
              <w:jc w:val="both"/>
              <w:rPr>
                <w:bCs/>
              </w:rPr>
            </w:pPr>
            <w:r w:rsidRPr="008B78D0">
              <w:rPr>
                <w:bCs/>
              </w:rPr>
              <w:t xml:space="preserve">4. Количество заключенных контрактов (договоров) на </w:t>
            </w:r>
            <w:r w:rsidRPr="008B78D0">
              <w:rPr>
                <w:bCs/>
              </w:rPr>
              <w:lastRenderedPageBreak/>
              <w:t>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(штук) − от 165 до 170 шт.</w:t>
            </w:r>
          </w:p>
          <w:p w:rsidR="008B78D0" w:rsidRPr="008B78D0" w:rsidRDefault="008B78D0" w:rsidP="008B78D0">
            <w:pPr>
              <w:autoSpaceDE w:val="0"/>
              <w:autoSpaceDN w:val="0"/>
              <w:adjustRightInd w:val="0"/>
              <w:jc w:val="both"/>
              <w:rPr>
                <w:bCs/>
              </w:rPr>
            </w:pPr>
            <w:r w:rsidRPr="008B78D0">
              <w:rPr>
                <w:bCs/>
              </w:rPr>
              <w:t>5. Количество печатных страниц (штук) − до 2 500 шт.</w:t>
            </w:r>
          </w:p>
          <w:p w:rsidR="008B78D0" w:rsidRPr="008B78D0" w:rsidRDefault="008B78D0" w:rsidP="008B78D0">
            <w:pPr>
              <w:autoSpaceDE w:val="0"/>
              <w:autoSpaceDN w:val="0"/>
              <w:adjustRightInd w:val="0"/>
              <w:jc w:val="both"/>
              <w:rPr>
                <w:bCs/>
              </w:rPr>
            </w:pPr>
            <w:r w:rsidRPr="008B78D0">
              <w:rPr>
                <w:bCs/>
              </w:rPr>
              <w:t>6. Объем тиража (печатный лист) − до 1 030 000 п.л.</w:t>
            </w:r>
          </w:p>
          <w:p w:rsidR="008B78D0" w:rsidRPr="008B78D0" w:rsidRDefault="008B78D0" w:rsidP="008B78D0">
            <w:pPr>
              <w:autoSpaceDE w:val="0"/>
              <w:autoSpaceDN w:val="0"/>
              <w:adjustRightInd w:val="0"/>
              <w:jc w:val="both"/>
              <w:rPr>
                <w:bCs/>
              </w:rPr>
            </w:pPr>
            <w:r w:rsidRPr="008B78D0">
              <w:rPr>
                <w:bCs/>
              </w:rPr>
              <w:t>7. Количество телепередач (час) – 468 ч.</w:t>
            </w:r>
          </w:p>
          <w:p w:rsidR="008B78D0" w:rsidRPr="008B78D0" w:rsidRDefault="008B78D0" w:rsidP="008B78D0">
            <w:pPr>
              <w:autoSpaceDE w:val="0"/>
              <w:autoSpaceDN w:val="0"/>
              <w:adjustRightInd w:val="0"/>
              <w:jc w:val="both"/>
              <w:rPr>
                <w:bCs/>
              </w:rPr>
            </w:pPr>
            <w:r w:rsidRPr="008B78D0">
              <w:rPr>
                <w:bCs/>
              </w:rPr>
              <w:t>8. Уровень удовлетворенности населения качеством выполняемых работ по обеспечению жителей района информационным обслуживанием – до 95%.».</w:t>
            </w:r>
          </w:p>
          <w:p w:rsidR="008B78D0" w:rsidRPr="008B78D0" w:rsidRDefault="008B78D0" w:rsidP="008B78D0">
            <w:pPr>
              <w:autoSpaceDE w:val="0"/>
              <w:autoSpaceDN w:val="0"/>
              <w:adjustRightInd w:val="0"/>
              <w:ind w:firstLine="709"/>
              <w:jc w:val="both"/>
              <w:rPr>
                <w:bCs/>
              </w:rPr>
            </w:pPr>
          </w:p>
        </w:tc>
      </w:tr>
    </w:tbl>
    <w:p w:rsidR="008B78D0" w:rsidRPr="008B78D0" w:rsidRDefault="008B78D0" w:rsidP="008B78D0">
      <w:pPr>
        <w:autoSpaceDE w:val="0"/>
        <w:autoSpaceDN w:val="0"/>
        <w:adjustRightInd w:val="0"/>
        <w:ind w:firstLine="709"/>
        <w:jc w:val="both"/>
        <w:rPr>
          <w:bCs/>
        </w:rPr>
      </w:pPr>
      <w:r w:rsidRPr="008B78D0">
        <w:rPr>
          <w:bCs/>
        </w:rPr>
        <w:lastRenderedPageBreak/>
        <w:t>1.1.2. В разделе «Параметры финансового обеспечения муниципальной программы» слова «на 2019–2025 годы и на период до 2030 года – 2 030 668,8 тыс. рублей, в том числе на 2019 год – 169 585,4 тыс. рублей,» заменить словами «на 2019–2025 годы и на период до 2030 года – 2 031 783,1 тыс. рублей, в том числе на 2019 год – 170 699,7 тыс. рублей,».</w:t>
      </w:r>
    </w:p>
    <w:p w:rsidR="008B78D0" w:rsidRPr="008B78D0" w:rsidRDefault="008B78D0" w:rsidP="008B78D0">
      <w:pPr>
        <w:autoSpaceDE w:val="0"/>
        <w:autoSpaceDN w:val="0"/>
        <w:adjustRightInd w:val="0"/>
        <w:ind w:firstLine="709"/>
        <w:jc w:val="both"/>
        <w:rPr>
          <w:bCs/>
        </w:rPr>
      </w:pPr>
      <w:r w:rsidRPr="008B78D0">
        <w:rPr>
          <w:bCs/>
        </w:rPr>
        <w:t>1.2. Таблицу 1 «Целевые показатели муниципальной программы» изложить в новой редакции согласно приложению 1.</w:t>
      </w:r>
    </w:p>
    <w:p w:rsidR="008B78D0" w:rsidRPr="008B78D0" w:rsidRDefault="008B78D0" w:rsidP="008B78D0">
      <w:pPr>
        <w:autoSpaceDE w:val="0"/>
        <w:autoSpaceDN w:val="0"/>
        <w:adjustRightInd w:val="0"/>
        <w:ind w:firstLine="709"/>
        <w:jc w:val="both"/>
        <w:rPr>
          <w:bCs/>
        </w:rPr>
      </w:pPr>
      <w:r w:rsidRPr="008B78D0">
        <w:rPr>
          <w:bCs/>
        </w:rPr>
        <w:t>1.3. В таблице 2 «Перечень основных мероприятий муниципальной программы» строки 2; «Итого по подпрограмме 2»; «Всего по муниципальной программе, в том числе: соисполнитель 1: муниципальное казенное учреждение «Учреждение по материально-техническому обеспечению деятельности органов местного самоуправления» изложить в новой редакции согласно приложению 2.</w:t>
      </w:r>
    </w:p>
    <w:p w:rsidR="008B78D0" w:rsidRPr="008B78D0" w:rsidRDefault="008B78D0" w:rsidP="008B78D0">
      <w:pPr>
        <w:autoSpaceDE w:val="0"/>
        <w:autoSpaceDN w:val="0"/>
        <w:adjustRightInd w:val="0"/>
        <w:ind w:firstLine="709"/>
        <w:jc w:val="both"/>
        <w:rPr>
          <w:bCs/>
        </w:rPr>
      </w:pPr>
      <w:r w:rsidRPr="008B78D0">
        <w:rPr>
          <w:bCs/>
        </w:rPr>
        <w:t>1.4. В таблице 3 «Характеристика основных мероприятий муниципальной программы, их связь с целевыми показателями» строк</w:t>
      </w:r>
      <w:r>
        <w:rPr>
          <w:bCs/>
        </w:rPr>
        <w:t>у 3.1</w:t>
      </w:r>
      <w:r w:rsidRPr="008B78D0">
        <w:rPr>
          <w:bCs/>
        </w:rPr>
        <w:t xml:space="preserve"> изложить в новой редакции согласно приложению 3.</w:t>
      </w:r>
    </w:p>
    <w:p w:rsidR="008B78D0" w:rsidRPr="008B78D0" w:rsidRDefault="008B78D0" w:rsidP="008B78D0">
      <w:pPr>
        <w:autoSpaceDE w:val="0"/>
        <w:autoSpaceDN w:val="0"/>
        <w:adjustRightInd w:val="0"/>
        <w:ind w:firstLine="709"/>
        <w:jc w:val="both"/>
        <w:rPr>
          <w:bCs/>
        </w:rPr>
      </w:pPr>
    </w:p>
    <w:p w:rsidR="008B78D0" w:rsidRPr="008B78D0" w:rsidRDefault="008B78D0" w:rsidP="008B78D0">
      <w:pPr>
        <w:autoSpaceDE w:val="0"/>
        <w:autoSpaceDN w:val="0"/>
        <w:adjustRightInd w:val="0"/>
        <w:ind w:firstLine="709"/>
        <w:jc w:val="both"/>
        <w:rPr>
          <w:bCs/>
        </w:rPr>
      </w:pPr>
      <w:r w:rsidRPr="008B78D0">
        <w:rPr>
          <w:bCs/>
        </w:rPr>
        <w:t>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w:t>
      </w:r>
      <w:r w:rsidRPr="008B78D0">
        <w:rPr>
          <w:bCs/>
          <w:color w:val="000000" w:themeColor="text1"/>
        </w:rPr>
        <w:t xml:space="preserve">: </w:t>
      </w:r>
      <w:hyperlink r:id="rId9" w:history="1">
        <w:r w:rsidRPr="008B78D0">
          <w:rPr>
            <w:rStyle w:val="af9"/>
            <w:bCs/>
            <w:color w:val="000000" w:themeColor="text1"/>
            <w:u w:val="none"/>
            <w:lang w:val="en-US"/>
          </w:rPr>
          <w:t>www</w:t>
        </w:r>
        <w:r w:rsidRPr="008B78D0">
          <w:rPr>
            <w:rStyle w:val="af9"/>
            <w:bCs/>
            <w:color w:val="000000" w:themeColor="text1"/>
            <w:u w:val="none"/>
          </w:rPr>
          <w:t>.</w:t>
        </w:r>
        <w:r w:rsidRPr="008B78D0">
          <w:rPr>
            <w:rStyle w:val="af9"/>
            <w:bCs/>
            <w:color w:val="000000" w:themeColor="text1"/>
            <w:u w:val="none"/>
            <w:lang w:val="en-US"/>
          </w:rPr>
          <w:t>nvraion</w:t>
        </w:r>
        <w:r w:rsidRPr="008B78D0">
          <w:rPr>
            <w:rStyle w:val="af9"/>
            <w:bCs/>
            <w:color w:val="000000" w:themeColor="text1"/>
            <w:u w:val="none"/>
          </w:rPr>
          <w:t>.</w:t>
        </w:r>
        <w:r w:rsidRPr="008B78D0">
          <w:rPr>
            <w:rStyle w:val="af9"/>
            <w:bCs/>
            <w:color w:val="000000" w:themeColor="text1"/>
            <w:u w:val="none"/>
            <w:lang w:val="en-US"/>
          </w:rPr>
          <w:t>ru</w:t>
        </w:r>
      </w:hyperlink>
      <w:r w:rsidRPr="008B78D0">
        <w:rPr>
          <w:bCs/>
        </w:rPr>
        <w:t>.</w:t>
      </w:r>
    </w:p>
    <w:p w:rsidR="008B78D0" w:rsidRPr="008B78D0" w:rsidRDefault="008B78D0" w:rsidP="008B78D0">
      <w:pPr>
        <w:autoSpaceDE w:val="0"/>
        <w:autoSpaceDN w:val="0"/>
        <w:adjustRightInd w:val="0"/>
        <w:ind w:firstLine="709"/>
        <w:jc w:val="both"/>
        <w:rPr>
          <w:bCs/>
        </w:rPr>
      </w:pPr>
    </w:p>
    <w:p w:rsidR="008B78D0" w:rsidRPr="008B78D0" w:rsidRDefault="008B78D0" w:rsidP="008B78D0">
      <w:pPr>
        <w:autoSpaceDE w:val="0"/>
        <w:autoSpaceDN w:val="0"/>
        <w:adjustRightInd w:val="0"/>
        <w:ind w:firstLine="709"/>
        <w:jc w:val="both"/>
        <w:rPr>
          <w:bCs/>
        </w:rPr>
      </w:pPr>
      <w:r w:rsidRPr="008B78D0">
        <w:rPr>
          <w:bCs/>
        </w:rPr>
        <w:t>3. Пресс-службе администрации района опубликовать постановление в приложении «Официальный бюллетень» к районной газете «Новости Приобья».</w:t>
      </w:r>
    </w:p>
    <w:p w:rsidR="008B78D0" w:rsidRPr="008B78D0" w:rsidRDefault="008B78D0" w:rsidP="008B78D0">
      <w:pPr>
        <w:autoSpaceDE w:val="0"/>
        <w:autoSpaceDN w:val="0"/>
        <w:adjustRightInd w:val="0"/>
        <w:ind w:firstLine="709"/>
        <w:jc w:val="both"/>
        <w:rPr>
          <w:bCs/>
        </w:rPr>
      </w:pPr>
    </w:p>
    <w:p w:rsidR="008B78D0" w:rsidRPr="008B78D0" w:rsidRDefault="008B78D0" w:rsidP="008B78D0">
      <w:pPr>
        <w:autoSpaceDE w:val="0"/>
        <w:autoSpaceDN w:val="0"/>
        <w:adjustRightInd w:val="0"/>
        <w:ind w:firstLine="709"/>
        <w:jc w:val="both"/>
        <w:rPr>
          <w:bCs/>
        </w:rPr>
      </w:pPr>
      <w:r w:rsidRPr="008B78D0">
        <w:rPr>
          <w:bCs/>
        </w:rPr>
        <w:t>4. Постановление вступает в силу после его официального опубликования (обнародования).</w:t>
      </w:r>
    </w:p>
    <w:p w:rsidR="008B78D0" w:rsidRPr="008B78D0" w:rsidRDefault="008B78D0" w:rsidP="008B78D0">
      <w:pPr>
        <w:autoSpaceDE w:val="0"/>
        <w:autoSpaceDN w:val="0"/>
        <w:adjustRightInd w:val="0"/>
        <w:ind w:firstLine="709"/>
        <w:jc w:val="both"/>
        <w:rPr>
          <w:bCs/>
        </w:rPr>
      </w:pPr>
    </w:p>
    <w:p w:rsidR="008B78D0" w:rsidRPr="008B78D0" w:rsidRDefault="008B78D0" w:rsidP="008B78D0">
      <w:pPr>
        <w:autoSpaceDE w:val="0"/>
        <w:autoSpaceDN w:val="0"/>
        <w:adjustRightInd w:val="0"/>
        <w:ind w:firstLine="709"/>
        <w:jc w:val="both"/>
        <w:rPr>
          <w:bCs/>
        </w:rPr>
      </w:pPr>
      <w:r w:rsidRPr="008B78D0">
        <w:rPr>
          <w:bCs/>
        </w:rPr>
        <w:t xml:space="preserve">5. Контроль за выполнением постановления возложить на начальника </w:t>
      </w:r>
      <w:r w:rsidR="003544AB">
        <w:rPr>
          <w:bCs/>
        </w:rPr>
        <w:t xml:space="preserve">отдела организационной работы, обращений граждан и юридических лиц </w:t>
      </w:r>
      <w:r w:rsidRPr="008B78D0">
        <w:rPr>
          <w:bCs/>
        </w:rPr>
        <w:t xml:space="preserve">управления организации деятельности администрации района </w:t>
      </w:r>
      <w:r w:rsidR="003544AB">
        <w:rPr>
          <w:bCs/>
        </w:rPr>
        <w:t>О.Н. Белоус</w:t>
      </w:r>
      <w:r w:rsidRPr="008B78D0">
        <w:rPr>
          <w:bCs/>
        </w:rPr>
        <w:t>.</w:t>
      </w:r>
    </w:p>
    <w:p w:rsidR="008B78D0" w:rsidRDefault="008B78D0" w:rsidP="008B78D0">
      <w:pPr>
        <w:autoSpaceDE w:val="0"/>
        <w:autoSpaceDN w:val="0"/>
        <w:adjustRightInd w:val="0"/>
        <w:ind w:firstLine="709"/>
        <w:jc w:val="both"/>
        <w:rPr>
          <w:bCs/>
        </w:rPr>
      </w:pPr>
    </w:p>
    <w:p w:rsidR="00BD0507" w:rsidRDefault="00BD0507" w:rsidP="008B78D0">
      <w:pPr>
        <w:autoSpaceDE w:val="0"/>
        <w:autoSpaceDN w:val="0"/>
        <w:adjustRightInd w:val="0"/>
        <w:ind w:firstLine="709"/>
        <w:jc w:val="both"/>
        <w:rPr>
          <w:bCs/>
        </w:rPr>
      </w:pPr>
    </w:p>
    <w:p w:rsidR="00BD0507" w:rsidRPr="008B78D0" w:rsidRDefault="00BD0507" w:rsidP="008B78D0">
      <w:pPr>
        <w:autoSpaceDE w:val="0"/>
        <w:autoSpaceDN w:val="0"/>
        <w:adjustRightInd w:val="0"/>
        <w:ind w:firstLine="709"/>
        <w:jc w:val="both"/>
        <w:rPr>
          <w:bCs/>
        </w:rPr>
      </w:pPr>
    </w:p>
    <w:p w:rsidR="002953D5" w:rsidRDefault="008B78D0" w:rsidP="008B78D0">
      <w:pPr>
        <w:autoSpaceDE w:val="0"/>
        <w:autoSpaceDN w:val="0"/>
        <w:adjustRightInd w:val="0"/>
        <w:jc w:val="both"/>
        <w:rPr>
          <w:bCs/>
        </w:rPr>
      </w:pPr>
      <w:r w:rsidRPr="008B78D0">
        <w:rPr>
          <w:bCs/>
        </w:rPr>
        <w:t>Глава района                                                                                        Б.А. Саломати</w:t>
      </w:r>
      <w:r>
        <w:rPr>
          <w:bCs/>
        </w:rPr>
        <w:t>н</w:t>
      </w:r>
    </w:p>
    <w:p w:rsidR="008B78D0" w:rsidRDefault="008B78D0" w:rsidP="008B78D0">
      <w:pPr>
        <w:autoSpaceDE w:val="0"/>
        <w:autoSpaceDN w:val="0"/>
        <w:adjustRightInd w:val="0"/>
        <w:jc w:val="both"/>
        <w:rPr>
          <w:bCs/>
        </w:rPr>
        <w:sectPr w:rsidR="008B78D0" w:rsidSect="00302EA3">
          <w:headerReference w:type="default" r:id="rId10"/>
          <w:pgSz w:w="11907" w:h="16840" w:code="9"/>
          <w:pgMar w:top="1134" w:right="567" w:bottom="1134" w:left="1701" w:header="720" w:footer="720" w:gutter="0"/>
          <w:pgNumType w:start="1"/>
          <w:cols w:space="720"/>
          <w:noEndnote/>
          <w:docGrid w:linePitch="381"/>
        </w:sectPr>
      </w:pPr>
    </w:p>
    <w:p w:rsidR="008B78D0" w:rsidRPr="00241799" w:rsidRDefault="008B78D0" w:rsidP="008B78D0">
      <w:pPr>
        <w:ind w:left="10206"/>
        <w:jc w:val="both"/>
      </w:pPr>
      <w:r w:rsidRPr="00241799">
        <w:lastRenderedPageBreak/>
        <w:t xml:space="preserve">Приложение </w:t>
      </w:r>
      <w:r>
        <w:t xml:space="preserve">1 </w:t>
      </w:r>
      <w:r w:rsidRPr="00241799">
        <w:t>к постановлению</w:t>
      </w:r>
    </w:p>
    <w:p w:rsidR="008B78D0" w:rsidRPr="00241799" w:rsidRDefault="008B78D0" w:rsidP="008B78D0">
      <w:pPr>
        <w:ind w:left="10206"/>
        <w:jc w:val="both"/>
      </w:pPr>
      <w:r w:rsidRPr="00241799">
        <w:t>администрации района</w:t>
      </w:r>
    </w:p>
    <w:p w:rsidR="008B78D0" w:rsidRPr="00241799" w:rsidRDefault="008B78D0" w:rsidP="008B78D0">
      <w:pPr>
        <w:ind w:left="10206"/>
        <w:jc w:val="both"/>
      </w:pPr>
      <w:r w:rsidRPr="00241799">
        <w:t xml:space="preserve">от </w:t>
      </w:r>
      <w:r w:rsidR="00997B27">
        <w:t>28.01.2019</w:t>
      </w:r>
      <w:r w:rsidRPr="00241799">
        <w:t xml:space="preserve"> № </w:t>
      </w:r>
      <w:r w:rsidR="00997B27">
        <w:t>206</w:t>
      </w:r>
    </w:p>
    <w:p w:rsidR="008B78D0" w:rsidRPr="00241799" w:rsidRDefault="008B78D0" w:rsidP="008B78D0"/>
    <w:p w:rsidR="008B78D0" w:rsidRPr="003476E3" w:rsidRDefault="008B78D0" w:rsidP="008B78D0">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t>«</w:t>
      </w:r>
      <w:r w:rsidRPr="003476E3">
        <w:rPr>
          <w:rFonts w:ascii="Times New Roman" w:hAnsi="Times New Roman" w:cs="Times New Roman"/>
          <w:sz w:val="28"/>
          <w:szCs w:val="28"/>
        </w:rPr>
        <w:t>Таблица 1</w:t>
      </w:r>
    </w:p>
    <w:p w:rsidR="008B78D0" w:rsidRPr="003476E3" w:rsidRDefault="008B78D0" w:rsidP="008B78D0">
      <w:pPr>
        <w:pStyle w:val="ConsPlusNormal"/>
        <w:jc w:val="both"/>
        <w:rPr>
          <w:rFonts w:ascii="Times New Roman" w:hAnsi="Times New Roman" w:cs="Times New Roman"/>
          <w:sz w:val="28"/>
          <w:szCs w:val="28"/>
        </w:rPr>
      </w:pPr>
    </w:p>
    <w:p w:rsidR="008B78D0" w:rsidRPr="00361EA9" w:rsidRDefault="008B78D0" w:rsidP="008B78D0">
      <w:pPr>
        <w:pStyle w:val="ConsPlusNormal"/>
        <w:jc w:val="center"/>
        <w:rPr>
          <w:rFonts w:ascii="Times New Roman" w:hAnsi="Times New Roman" w:cs="Times New Roman"/>
          <w:b/>
          <w:sz w:val="28"/>
          <w:szCs w:val="28"/>
        </w:rPr>
      </w:pPr>
      <w:r>
        <w:rPr>
          <w:rFonts w:ascii="Times New Roman" w:hAnsi="Times New Roman" w:cs="Times New Roman"/>
          <w:b/>
          <w:sz w:val="28"/>
          <w:szCs w:val="28"/>
        </w:rPr>
        <w:t>Целевые показатели</w:t>
      </w:r>
      <w:r w:rsidRPr="00361EA9">
        <w:rPr>
          <w:rFonts w:ascii="Times New Roman" w:hAnsi="Times New Roman" w:cs="Times New Roman"/>
          <w:b/>
          <w:sz w:val="28"/>
          <w:szCs w:val="28"/>
        </w:rPr>
        <w:t xml:space="preserve"> муниципальной программы</w:t>
      </w:r>
    </w:p>
    <w:p w:rsidR="008B78D0" w:rsidRDefault="008B78D0" w:rsidP="008B78D0">
      <w:pPr>
        <w:jc w:val="center"/>
      </w:pPr>
    </w:p>
    <w:tbl>
      <w:tblPr>
        <w:tblW w:w="1488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tblPr>
      <w:tblGrid>
        <w:gridCol w:w="993"/>
        <w:gridCol w:w="4253"/>
        <w:gridCol w:w="1701"/>
        <w:gridCol w:w="850"/>
        <w:gridCol w:w="851"/>
        <w:gridCol w:w="850"/>
        <w:gridCol w:w="851"/>
        <w:gridCol w:w="850"/>
        <w:gridCol w:w="848"/>
        <w:gridCol w:w="995"/>
        <w:gridCol w:w="1843"/>
      </w:tblGrid>
      <w:tr w:rsidR="008B78D0" w:rsidRPr="008B78D0" w:rsidTr="008B78D0">
        <w:tc>
          <w:tcPr>
            <w:tcW w:w="993" w:type="dxa"/>
            <w:vMerge w:val="restart"/>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показателя</w:t>
            </w:r>
          </w:p>
        </w:tc>
        <w:tc>
          <w:tcPr>
            <w:tcW w:w="4253" w:type="dxa"/>
            <w:vMerge w:val="restart"/>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Наименование целевых показателей</w:t>
            </w:r>
          </w:p>
        </w:tc>
        <w:tc>
          <w:tcPr>
            <w:tcW w:w="1701" w:type="dxa"/>
            <w:vMerge w:val="restart"/>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Базовый показатель на начало реализации муниципальной программы</w:t>
            </w:r>
          </w:p>
        </w:tc>
        <w:tc>
          <w:tcPr>
            <w:tcW w:w="6095" w:type="dxa"/>
            <w:gridSpan w:val="7"/>
          </w:tcPr>
          <w:p w:rsidR="008B78D0" w:rsidRPr="008B78D0" w:rsidRDefault="008B78D0" w:rsidP="00F354E1">
            <w:pPr>
              <w:pStyle w:val="ConsPlusNormal"/>
              <w:jc w:val="center"/>
              <w:rPr>
                <w:rFonts w:ascii="Times New Roman" w:hAnsi="Times New Roman" w:cs="Times New Roman"/>
                <w:b/>
                <w:sz w:val="24"/>
                <w:szCs w:val="24"/>
              </w:rPr>
            </w:pPr>
            <w:r w:rsidRPr="008B78D0">
              <w:rPr>
                <w:rFonts w:ascii="Times New Roman" w:hAnsi="Times New Roman" w:cs="Times New Roman"/>
                <w:b/>
                <w:sz w:val="24"/>
                <w:szCs w:val="24"/>
              </w:rPr>
              <w:t>Значение показателя по годам</w:t>
            </w:r>
          </w:p>
        </w:tc>
        <w:tc>
          <w:tcPr>
            <w:tcW w:w="1843" w:type="dxa"/>
            <w:vMerge w:val="restart"/>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Целевое значение показателя на момент окончания действия муниципальной программы</w:t>
            </w:r>
          </w:p>
        </w:tc>
      </w:tr>
      <w:tr w:rsidR="008B78D0" w:rsidRPr="008B78D0" w:rsidTr="008B78D0">
        <w:trPr>
          <w:trHeight w:val="1226"/>
        </w:trPr>
        <w:tc>
          <w:tcPr>
            <w:tcW w:w="993" w:type="dxa"/>
            <w:vMerge/>
          </w:tcPr>
          <w:p w:rsidR="008B78D0" w:rsidRPr="008B78D0" w:rsidRDefault="008B78D0" w:rsidP="00F354E1">
            <w:pPr>
              <w:rPr>
                <w:sz w:val="24"/>
                <w:szCs w:val="24"/>
              </w:rPr>
            </w:pPr>
          </w:p>
        </w:tc>
        <w:tc>
          <w:tcPr>
            <w:tcW w:w="4253" w:type="dxa"/>
            <w:vMerge/>
          </w:tcPr>
          <w:p w:rsidR="008B78D0" w:rsidRPr="008B78D0" w:rsidRDefault="008B78D0" w:rsidP="00F354E1">
            <w:pPr>
              <w:rPr>
                <w:sz w:val="24"/>
                <w:szCs w:val="24"/>
              </w:rPr>
            </w:pPr>
          </w:p>
        </w:tc>
        <w:tc>
          <w:tcPr>
            <w:tcW w:w="1701" w:type="dxa"/>
            <w:vMerge/>
          </w:tcPr>
          <w:p w:rsidR="008B78D0" w:rsidRPr="008B78D0" w:rsidRDefault="008B78D0" w:rsidP="00F354E1">
            <w:pPr>
              <w:rPr>
                <w:sz w:val="24"/>
                <w:szCs w:val="24"/>
              </w:rPr>
            </w:pPr>
          </w:p>
        </w:tc>
        <w:tc>
          <w:tcPr>
            <w:tcW w:w="850" w:type="dxa"/>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2019</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851" w:type="dxa"/>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2020</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850" w:type="dxa"/>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2021</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851" w:type="dxa"/>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2022</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850" w:type="dxa"/>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2023</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848" w:type="dxa"/>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2024</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995" w:type="dxa"/>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2025</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1843" w:type="dxa"/>
            <w:vMerge/>
          </w:tcPr>
          <w:p w:rsidR="008B78D0" w:rsidRPr="008B78D0" w:rsidRDefault="008B78D0" w:rsidP="00F354E1">
            <w:pPr>
              <w:rPr>
                <w:sz w:val="24"/>
                <w:szCs w:val="24"/>
              </w:rPr>
            </w:pPr>
          </w:p>
        </w:tc>
      </w:tr>
      <w:tr w:rsidR="008B78D0" w:rsidRPr="008B78D0" w:rsidTr="008B78D0">
        <w:trPr>
          <w:trHeight w:val="60"/>
        </w:trPr>
        <w:tc>
          <w:tcPr>
            <w:tcW w:w="99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w:t>
            </w:r>
          </w:p>
        </w:tc>
        <w:tc>
          <w:tcPr>
            <w:tcW w:w="425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w:t>
            </w:r>
          </w:p>
        </w:tc>
        <w:tc>
          <w:tcPr>
            <w:tcW w:w="170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3</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4</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5</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6</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8</w:t>
            </w:r>
          </w:p>
        </w:tc>
        <w:tc>
          <w:tcPr>
            <w:tcW w:w="848"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w:t>
            </w:r>
          </w:p>
        </w:tc>
        <w:tc>
          <w:tcPr>
            <w:tcW w:w="995"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10</w:t>
            </w:r>
          </w:p>
        </w:tc>
        <w:tc>
          <w:tcPr>
            <w:tcW w:w="184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11</w:t>
            </w:r>
          </w:p>
        </w:tc>
      </w:tr>
      <w:tr w:rsidR="008B78D0" w:rsidRPr="008B78D0" w:rsidTr="008B78D0">
        <w:tc>
          <w:tcPr>
            <w:tcW w:w="99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w:t>
            </w:r>
          </w:p>
        </w:tc>
        <w:tc>
          <w:tcPr>
            <w:tcW w:w="4253" w:type="dxa"/>
            <w:vAlign w:val="center"/>
          </w:tcPr>
          <w:p w:rsidR="008B78D0" w:rsidRPr="008B78D0" w:rsidRDefault="008B78D0" w:rsidP="008B78D0">
            <w:pPr>
              <w:pStyle w:val="ConsPlusNormal"/>
              <w:ind w:firstLine="0"/>
              <w:jc w:val="both"/>
              <w:rPr>
                <w:rFonts w:ascii="Times New Roman" w:hAnsi="Times New Roman" w:cs="Times New Roman"/>
                <w:sz w:val="24"/>
                <w:szCs w:val="24"/>
              </w:rPr>
            </w:pPr>
            <w:r w:rsidRPr="008B78D0">
              <w:rPr>
                <w:rFonts w:ascii="Times New Roman" w:hAnsi="Times New Roman" w:cs="Times New Roman"/>
                <w:sz w:val="24"/>
                <w:szCs w:val="24"/>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w:t>
            </w:r>
          </w:p>
        </w:tc>
        <w:tc>
          <w:tcPr>
            <w:tcW w:w="170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48"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995"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184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r>
      <w:tr w:rsidR="008B78D0" w:rsidRPr="008B78D0" w:rsidTr="008B78D0">
        <w:tc>
          <w:tcPr>
            <w:tcW w:w="99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w:t>
            </w:r>
          </w:p>
        </w:tc>
        <w:tc>
          <w:tcPr>
            <w:tcW w:w="4253" w:type="dxa"/>
            <w:vAlign w:val="center"/>
          </w:tcPr>
          <w:p w:rsidR="008B78D0" w:rsidRPr="008B78D0" w:rsidRDefault="008B78D0" w:rsidP="008B78D0">
            <w:pPr>
              <w:pStyle w:val="ConsPlusNormal"/>
              <w:ind w:firstLine="0"/>
              <w:jc w:val="both"/>
              <w:rPr>
                <w:rFonts w:ascii="Times New Roman" w:hAnsi="Times New Roman" w:cs="Times New Roman"/>
                <w:sz w:val="24"/>
                <w:szCs w:val="24"/>
              </w:rPr>
            </w:pPr>
            <w:r w:rsidRPr="008B78D0">
              <w:rPr>
                <w:rFonts w:ascii="Times New Roman" w:hAnsi="Times New Roman" w:cs="Times New Roman"/>
                <w:sz w:val="24"/>
                <w:szCs w:val="24"/>
              </w:rPr>
              <w:t>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w:t>
            </w:r>
          </w:p>
        </w:tc>
        <w:tc>
          <w:tcPr>
            <w:tcW w:w="170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848"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995"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184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r>
      <w:tr w:rsidR="008B78D0" w:rsidRPr="008B78D0" w:rsidTr="008B78D0">
        <w:tc>
          <w:tcPr>
            <w:tcW w:w="99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3.</w:t>
            </w:r>
          </w:p>
        </w:tc>
        <w:tc>
          <w:tcPr>
            <w:tcW w:w="4253" w:type="dxa"/>
            <w:vAlign w:val="center"/>
          </w:tcPr>
          <w:p w:rsidR="008B78D0" w:rsidRPr="008B78D0" w:rsidRDefault="008B78D0" w:rsidP="008B78D0">
            <w:pPr>
              <w:pStyle w:val="ConsPlusNormal"/>
              <w:ind w:firstLine="0"/>
              <w:jc w:val="both"/>
              <w:rPr>
                <w:rFonts w:ascii="Times New Roman" w:hAnsi="Times New Roman" w:cs="Times New Roman"/>
                <w:sz w:val="24"/>
                <w:szCs w:val="24"/>
              </w:rPr>
            </w:pPr>
            <w:r w:rsidRPr="008B78D0">
              <w:rPr>
                <w:rFonts w:ascii="Times New Roman" w:hAnsi="Times New Roman" w:cs="Times New Roman"/>
                <w:sz w:val="24"/>
                <w:szCs w:val="24"/>
              </w:rPr>
              <w:t>Количество проведенных мероприятий по повышению правовой культуры избирателей, ед.</w:t>
            </w:r>
          </w:p>
        </w:tc>
        <w:tc>
          <w:tcPr>
            <w:tcW w:w="170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0</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48"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995"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184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r>
      <w:tr w:rsidR="008B78D0" w:rsidRPr="008B78D0" w:rsidTr="008B78D0">
        <w:tc>
          <w:tcPr>
            <w:tcW w:w="99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lastRenderedPageBreak/>
              <w:t>4.</w:t>
            </w:r>
          </w:p>
        </w:tc>
        <w:tc>
          <w:tcPr>
            <w:tcW w:w="4253" w:type="dxa"/>
            <w:vAlign w:val="center"/>
          </w:tcPr>
          <w:p w:rsidR="008B78D0" w:rsidRPr="008B78D0" w:rsidRDefault="008B78D0" w:rsidP="008B78D0">
            <w:pPr>
              <w:pStyle w:val="ConsPlusNormal"/>
              <w:ind w:firstLine="0"/>
              <w:jc w:val="both"/>
              <w:rPr>
                <w:rFonts w:ascii="Times New Roman" w:hAnsi="Times New Roman" w:cs="Times New Roman"/>
                <w:sz w:val="24"/>
                <w:szCs w:val="24"/>
              </w:rPr>
            </w:pPr>
            <w:r w:rsidRPr="008B78D0">
              <w:rPr>
                <w:rFonts w:ascii="Times New Roman" w:hAnsi="Times New Roman" w:cs="Times New Roman"/>
                <w:sz w:val="24"/>
                <w:szCs w:val="24"/>
              </w:rPr>
              <w:t>Количество заключенных контрактов (договоров) на предоставление услуг и работ на организацию хозяйственного обеспечения деятельности, содержание материально-технической базы органов местного самоуправления, шт.</w:t>
            </w:r>
          </w:p>
        </w:tc>
        <w:tc>
          <w:tcPr>
            <w:tcW w:w="170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165</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170</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170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170</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170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170</w:t>
            </w:r>
          </w:p>
        </w:tc>
        <w:tc>
          <w:tcPr>
            <w:tcW w:w="848"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170</w:t>
            </w:r>
          </w:p>
        </w:tc>
        <w:tc>
          <w:tcPr>
            <w:tcW w:w="995"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170</w:t>
            </w:r>
          </w:p>
        </w:tc>
        <w:tc>
          <w:tcPr>
            <w:tcW w:w="184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170</w:t>
            </w:r>
          </w:p>
        </w:tc>
      </w:tr>
      <w:tr w:rsidR="008B78D0" w:rsidRPr="008B78D0" w:rsidTr="008B78D0">
        <w:tc>
          <w:tcPr>
            <w:tcW w:w="99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5.</w:t>
            </w:r>
          </w:p>
        </w:tc>
        <w:tc>
          <w:tcPr>
            <w:tcW w:w="4253" w:type="dxa"/>
            <w:vAlign w:val="center"/>
          </w:tcPr>
          <w:p w:rsidR="008B78D0" w:rsidRPr="008B78D0" w:rsidRDefault="008B78D0" w:rsidP="008B78D0">
            <w:pPr>
              <w:pStyle w:val="ConsPlusNormal"/>
              <w:ind w:firstLine="0"/>
              <w:jc w:val="both"/>
              <w:rPr>
                <w:rFonts w:ascii="Times New Roman" w:hAnsi="Times New Roman" w:cs="Times New Roman"/>
                <w:sz w:val="24"/>
                <w:szCs w:val="24"/>
              </w:rPr>
            </w:pPr>
            <w:r w:rsidRPr="008B78D0">
              <w:rPr>
                <w:rFonts w:ascii="Times New Roman" w:hAnsi="Times New Roman" w:cs="Times New Roman"/>
                <w:sz w:val="24"/>
                <w:szCs w:val="24"/>
              </w:rPr>
              <w:t>Количество печатных страниц, шт.</w:t>
            </w:r>
          </w:p>
        </w:tc>
        <w:tc>
          <w:tcPr>
            <w:tcW w:w="170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c>
          <w:tcPr>
            <w:tcW w:w="848"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c>
          <w:tcPr>
            <w:tcW w:w="995"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c>
          <w:tcPr>
            <w:tcW w:w="184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2 500</w:t>
            </w:r>
          </w:p>
        </w:tc>
      </w:tr>
      <w:tr w:rsidR="008B78D0" w:rsidRPr="008B78D0" w:rsidTr="008B78D0">
        <w:tc>
          <w:tcPr>
            <w:tcW w:w="99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6.</w:t>
            </w:r>
          </w:p>
        </w:tc>
        <w:tc>
          <w:tcPr>
            <w:tcW w:w="4253" w:type="dxa"/>
            <w:vAlign w:val="center"/>
          </w:tcPr>
          <w:p w:rsidR="008B78D0" w:rsidRPr="008B78D0" w:rsidRDefault="008B78D0" w:rsidP="008B78D0">
            <w:pPr>
              <w:pStyle w:val="ConsPlusNormal"/>
              <w:ind w:firstLine="0"/>
              <w:jc w:val="both"/>
              <w:rPr>
                <w:rFonts w:ascii="Times New Roman" w:hAnsi="Times New Roman" w:cs="Times New Roman"/>
                <w:sz w:val="24"/>
                <w:szCs w:val="24"/>
              </w:rPr>
            </w:pPr>
            <w:r w:rsidRPr="008B78D0">
              <w:rPr>
                <w:rFonts w:ascii="Times New Roman" w:hAnsi="Times New Roman" w:cs="Times New Roman"/>
                <w:sz w:val="24"/>
                <w:szCs w:val="24"/>
              </w:rPr>
              <w:t>Объем тиража, печат. лист</w:t>
            </w:r>
          </w:p>
        </w:tc>
        <w:tc>
          <w:tcPr>
            <w:tcW w:w="170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c>
          <w:tcPr>
            <w:tcW w:w="848"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c>
          <w:tcPr>
            <w:tcW w:w="995"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c>
          <w:tcPr>
            <w:tcW w:w="184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1 030 000</w:t>
            </w:r>
          </w:p>
        </w:tc>
      </w:tr>
      <w:tr w:rsidR="008B78D0" w:rsidRPr="008B78D0" w:rsidTr="008B78D0">
        <w:tc>
          <w:tcPr>
            <w:tcW w:w="99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7.</w:t>
            </w:r>
          </w:p>
        </w:tc>
        <w:tc>
          <w:tcPr>
            <w:tcW w:w="4253" w:type="dxa"/>
            <w:vAlign w:val="center"/>
          </w:tcPr>
          <w:p w:rsidR="008B78D0" w:rsidRPr="008B78D0" w:rsidRDefault="008B78D0" w:rsidP="008B78D0">
            <w:pPr>
              <w:pStyle w:val="ConsPlusNormal"/>
              <w:ind w:firstLine="0"/>
              <w:jc w:val="both"/>
              <w:rPr>
                <w:rFonts w:ascii="Times New Roman" w:hAnsi="Times New Roman" w:cs="Times New Roman"/>
                <w:sz w:val="24"/>
                <w:szCs w:val="24"/>
              </w:rPr>
            </w:pPr>
            <w:r w:rsidRPr="008B78D0">
              <w:rPr>
                <w:rFonts w:ascii="Times New Roman" w:hAnsi="Times New Roman" w:cs="Times New Roman"/>
                <w:sz w:val="24"/>
                <w:szCs w:val="24"/>
              </w:rPr>
              <w:t>Уровень удовлетворенности населения качеством выполняемых работ по обеспечению жителей района информационным обслуживанием, %</w:t>
            </w:r>
          </w:p>
        </w:tc>
        <w:tc>
          <w:tcPr>
            <w:tcW w:w="170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90</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51"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50"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848"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995"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c>
          <w:tcPr>
            <w:tcW w:w="1843" w:type="dxa"/>
          </w:tcPr>
          <w:p w:rsidR="008B78D0" w:rsidRPr="008B78D0" w:rsidRDefault="008B78D0" w:rsidP="00F354E1">
            <w:pPr>
              <w:pStyle w:val="ConsPlusNormal"/>
              <w:ind w:firstLine="0"/>
              <w:jc w:val="center"/>
              <w:rPr>
                <w:rFonts w:ascii="Times New Roman" w:hAnsi="Times New Roman" w:cs="Times New Roman"/>
                <w:sz w:val="24"/>
                <w:szCs w:val="24"/>
              </w:rPr>
            </w:pPr>
            <w:r w:rsidRPr="008B78D0">
              <w:rPr>
                <w:rFonts w:ascii="Times New Roman" w:hAnsi="Times New Roman" w:cs="Times New Roman"/>
                <w:sz w:val="24"/>
                <w:szCs w:val="24"/>
              </w:rPr>
              <w:t>95</w:t>
            </w:r>
          </w:p>
        </w:tc>
      </w:tr>
    </w:tbl>
    <w:p w:rsidR="008B78D0" w:rsidRDefault="008B78D0" w:rsidP="008B78D0">
      <w:pPr>
        <w:jc w:val="right"/>
      </w:pPr>
      <w:r>
        <w:t>».</w:t>
      </w:r>
    </w:p>
    <w:p w:rsidR="008B78D0" w:rsidRDefault="008B78D0" w:rsidP="008B78D0">
      <w:pPr>
        <w:jc w:val="center"/>
      </w:pPr>
    </w:p>
    <w:p w:rsidR="008B78D0" w:rsidRDefault="008B78D0" w:rsidP="008B78D0">
      <w:pPr>
        <w:jc w:val="center"/>
        <w:sectPr w:rsidR="008B78D0" w:rsidSect="00CF65BF">
          <w:pgSz w:w="16838" w:h="11906" w:orient="landscape"/>
          <w:pgMar w:top="1134" w:right="567" w:bottom="1134" w:left="1701" w:header="709" w:footer="709" w:gutter="0"/>
          <w:pgNumType w:chapStyle="1"/>
          <w:cols w:space="708"/>
          <w:docGrid w:linePitch="381"/>
        </w:sectPr>
      </w:pPr>
    </w:p>
    <w:p w:rsidR="008B78D0" w:rsidRPr="00241799" w:rsidRDefault="008B78D0" w:rsidP="008B78D0">
      <w:pPr>
        <w:ind w:left="10206"/>
        <w:jc w:val="both"/>
      </w:pPr>
      <w:r w:rsidRPr="00241799">
        <w:lastRenderedPageBreak/>
        <w:t xml:space="preserve">Приложение </w:t>
      </w:r>
      <w:r>
        <w:t xml:space="preserve">2 </w:t>
      </w:r>
      <w:r w:rsidRPr="00241799">
        <w:t>к постановлению</w:t>
      </w:r>
    </w:p>
    <w:p w:rsidR="008B78D0" w:rsidRPr="00241799" w:rsidRDefault="008B78D0" w:rsidP="008B78D0">
      <w:pPr>
        <w:ind w:left="10206"/>
        <w:jc w:val="both"/>
      </w:pPr>
      <w:r w:rsidRPr="00241799">
        <w:t>администрации района</w:t>
      </w:r>
    </w:p>
    <w:p w:rsidR="008B78D0" w:rsidRPr="00241799" w:rsidRDefault="008B78D0" w:rsidP="008B78D0">
      <w:pPr>
        <w:ind w:left="10206"/>
        <w:jc w:val="both"/>
      </w:pPr>
      <w:r w:rsidRPr="00241799">
        <w:t xml:space="preserve">от </w:t>
      </w:r>
      <w:r w:rsidR="00997B27">
        <w:t>28.01.2019</w:t>
      </w:r>
      <w:r w:rsidRPr="00241799">
        <w:t xml:space="preserve"> № </w:t>
      </w:r>
      <w:r w:rsidR="00997B27">
        <w:t>206</w:t>
      </w:r>
    </w:p>
    <w:p w:rsidR="008B78D0" w:rsidRPr="00241799" w:rsidRDefault="008B78D0" w:rsidP="008B78D0"/>
    <w:p w:rsidR="008B78D0" w:rsidRPr="00241799" w:rsidRDefault="008B78D0" w:rsidP="008B78D0"/>
    <w:p w:rsidR="008B78D0" w:rsidRDefault="008B78D0" w:rsidP="008B78D0">
      <w:pPr>
        <w:jc w:val="center"/>
        <w:rPr>
          <w:b/>
        </w:rPr>
      </w:pPr>
      <w:r w:rsidRPr="00241799">
        <w:rPr>
          <w:b/>
        </w:rPr>
        <w:t>Изменения,</w:t>
      </w:r>
    </w:p>
    <w:p w:rsidR="008B78D0" w:rsidRDefault="008B78D0" w:rsidP="008B78D0">
      <w:pPr>
        <w:jc w:val="center"/>
        <w:rPr>
          <w:b/>
        </w:rPr>
      </w:pPr>
      <w:r w:rsidRPr="00241799">
        <w:rPr>
          <w:b/>
        </w:rPr>
        <w:t xml:space="preserve">которые вносятся в </w:t>
      </w:r>
      <w:r w:rsidRPr="009229C5">
        <w:rPr>
          <w:b/>
        </w:rPr>
        <w:t xml:space="preserve">таблицу </w:t>
      </w:r>
      <w:r w:rsidRPr="00993917">
        <w:rPr>
          <w:b/>
        </w:rPr>
        <w:t>2 «Перечень основных мероприятий муниципальной программы»</w:t>
      </w:r>
    </w:p>
    <w:p w:rsidR="008B78D0" w:rsidRDefault="008B78D0" w:rsidP="008B78D0">
      <w:pPr>
        <w:jc w:val="center"/>
        <w:rPr>
          <w:b/>
        </w:rPr>
      </w:pP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559"/>
        <w:gridCol w:w="1134"/>
        <w:gridCol w:w="1112"/>
        <w:gridCol w:w="1061"/>
        <w:gridCol w:w="921"/>
        <w:gridCol w:w="992"/>
        <w:gridCol w:w="992"/>
        <w:gridCol w:w="1100"/>
        <w:gridCol w:w="1255"/>
        <w:gridCol w:w="1194"/>
        <w:gridCol w:w="1275"/>
        <w:gridCol w:w="1289"/>
      </w:tblGrid>
      <w:tr w:rsidR="008B78D0" w:rsidRPr="008B78D0" w:rsidTr="00F354E1">
        <w:trPr>
          <w:jc w:val="center"/>
        </w:trPr>
        <w:tc>
          <w:tcPr>
            <w:tcW w:w="648" w:type="dxa"/>
            <w:vMerge w:val="restart"/>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Номер основного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Основные</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мероприятия муниципальной программы (связь мероприятий с показателями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Ответственный</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исполнитель/</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соисполнитель</w:t>
            </w:r>
          </w:p>
        </w:tc>
        <w:tc>
          <w:tcPr>
            <w:tcW w:w="1112" w:type="dxa"/>
            <w:vMerge w:val="restart"/>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Источники</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финансирования</w:t>
            </w:r>
          </w:p>
        </w:tc>
        <w:tc>
          <w:tcPr>
            <w:tcW w:w="10079" w:type="dxa"/>
            <w:gridSpan w:val="9"/>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r w:rsidRPr="008B78D0">
              <w:rPr>
                <w:rFonts w:ascii="Times New Roman" w:hAnsi="Times New Roman" w:cs="Times New Roman"/>
                <w:b/>
                <w:sz w:val="24"/>
                <w:szCs w:val="24"/>
              </w:rPr>
              <w:t>Финансовые затраты на реализацию(тыс. рублей)</w:t>
            </w:r>
          </w:p>
        </w:tc>
      </w:tr>
      <w:tr w:rsidR="008B78D0" w:rsidRPr="008B78D0" w:rsidTr="00F354E1">
        <w:trPr>
          <w:jc w:val="center"/>
        </w:trPr>
        <w:tc>
          <w:tcPr>
            <w:tcW w:w="648"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1559"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1061" w:type="dxa"/>
            <w:vMerge w:val="restart"/>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всего</w:t>
            </w:r>
          </w:p>
        </w:tc>
        <w:tc>
          <w:tcPr>
            <w:tcW w:w="9018" w:type="dxa"/>
            <w:gridSpan w:val="8"/>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r w:rsidRPr="008B78D0">
              <w:rPr>
                <w:rFonts w:ascii="Times New Roman" w:hAnsi="Times New Roman" w:cs="Times New Roman"/>
                <w:b/>
                <w:sz w:val="24"/>
                <w:szCs w:val="24"/>
              </w:rPr>
              <w:t>в том числе</w:t>
            </w:r>
          </w:p>
        </w:tc>
      </w:tr>
      <w:tr w:rsidR="008B78D0" w:rsidRPr="008B78D0" w:rsidTr="00F354E1">
        <w:trPr>
          <w:jc w:val="center"/>
        </w:trPr>
        <w:tc>
          <w:tcPr>
            <w:tcW w:w="648"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1559"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1112"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1061"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jc w:val="center"/>
              <w:rPr>
                <w:rFonts w:ascii="Times New Roman" w:hAnsi="Times New Roman" w:cs="Times New Roman"/>
                <w:b/>
                <w:sz w:val="24"/>
                <w:szCs w:val="24"/>
              </w:rPr>
            </w:pPr>
          </w:p>
        </w:tc>
        <w:tc>
          <w:tcPr>
            <w:tcW w:w="921"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2019</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2020</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99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2021</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2022</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2023</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2024</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2025</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2026–</w:t>
            </w:r>
            <w:r w:rsidRPr="008B78D0">
              <w:rPr>
                <w:rFonts w:ascii="Times New Roman" w:hAnsi="Times New Roman" w:cs="Times New Roman"/>
                <w:b/>
                <w:sz w:val="24"/>
                <w:szCs w:val="24"/>
              </w:rPr>
              <w:t>2030</w:t>
            </w:r>
          </w:p>
          <w:p w:rsidR="008B78D0" w:rsidRPr="008B78D0" w:rsidRDefault="008B78D0" w:rsidP="00F354E1">
            <w:pPr>
              <w:pStyle w:val="ConsPlusNormal"/>
              <w:ind w:firstLine="0"/>
              <w:jc w:val="center"/>
              <w:rPr>
                <w:rFonts w:ascii="Times New Roman" w:hAnsi="Times New Roman" w:cs="Times New Roman"/>
                <w:b/>
                <w:sz w:val="24"/>
                <w:szCs w:val="24"/>
              </w:rPr>
            </w:pPr>
            <w:r w:rsidRPr="008B78D0">
              <w:rPr>
                <w:rFonts w:ascii="Times New Roman" w:hAnsi="Times New Roman" w:cs="Times New Roman"/>
                <w:b/>
                <w:sz w:val="24"/>
                <w:szCs w:val="24"/>
              </w:rPr>
              <w:t>годы</w:t>
            </w:r>
          </w:p>
        </w:tc>
      </w:tr>
      <w:tr w:rsidR="008B78D0" w:rsidRPr="008B78D0" w:rsidTr="00F354E1">
        <w:trPr>
          <w:jc w:val="center"/>
        </w:trPr>
        <w:tc>
          <w:tcPr>
            <w:tcW w:w="648" w:type="dxa"/>
            <w:tcBorders>
              <w:top w:val="single" w:sz="4" w:space="0" w:color="auto"/>
              <w:left w:val="single" w:sz="4" w:space="0" w:color="auto"/>
              <w:bottom w:val="single" w:sz="4" w:space="0" w:color="auto"/>
              <w:right w:val="single" w:sz="4" w:space="0" w:color="auto"/>
            </w:tcBorders>
            <w:noWrap/>
            <w:hideMark/>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noWrap/>
            <w:hideMark/>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noWrap/>
            <w:hideMark/>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3</w:t>
            </w:r>
          </w:p>
        </w:tc>
        <w:tc>
          <w:tcPr>
            <w:tcW w:w="1112" w:type="dxa"/>
            <w:tcBorders>
              <w:top w:val="single" w:sz="4" w:space="0" w:color="auto"/>
              <w:left w:val="single" w:sz="4" w:space="0" w:color="auto"/>
              <w:bottom w:val="single" w:sz="4" w:space="0" w:color="auto"/>
              <w:right w:val="single" w:sz="4" w:space="0" w:color="auto"/>
            </w:tcBorders>
            <w:noWrap/>
            <w:hideMark/>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4</w:t>
            </w:r>
          </w:p>
        </w:tc>
        <w:tc>
          <w:tcPr>
            <w:tcW w:w="1061"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5</w:t>
            </w:r>
          </w:p>
        </w:tc>
        <w:tc>
          <w:tcPr>
            <w:tcW w:w="921" w:type="dxa"/>
            <w:tcBorders>
              <w:top w:val="single" w:sz="4" w:space="0" w:color="auto"/>
              <w:left w:val="single" w:sz="4" w:space="0" w:color="auto"/>
              <w:bottom w:val="single" w:sz="4" w:space="0" w:color="auto"/>
              <w:right w:val="single" w:sz="4" w:space="0" w:color="auto"/>
            </w:tcBorders>
            <w:noWrap/>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noWrap/>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noWrap/>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8</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9</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10</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11</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12</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rPr>
                <w:rFonts w:ascii="Times New Roman" w:hAnsi="Times New Roman" w:cs="Times New Roman"/>
                <w:sz w:val="24"/>
                <w:szCs w:val="24"/>
              </w:rPr>
            </w:pPr>
            <w:r w:rsidRPr="008B78D0">
              <w:rPr>
                <w:rFonts w:ascii="Times New Roman" w:hAnsi="Times New Roman" w:cs="Times New Roman"/>
                <w:sz w:val="24"/>
                <w:szCs w:val="24"/>
              </w:rPr>
              <w:t>13</w:t>
            </w:r>
          </w:p>
        </w:tc>
      </w:tr>
      <w:tr w:rsidR="008B78D0" w:rsidRPr="008B78D0" w:rsidTr="00F354E1">
        <w:trPr>
          <w:jc w:val="center"/>
        </w:trPr>
        <w:tc>
          <w:tcPr>
            <w:tcW w:w="14532" w:type="dxa"/>
            <w:gridSpan w:val="13"/>
            <w:tcBorders>
              <w:top w:val="single" w:sz="4" w:space="0" w:color="auto"/>
              <w:left w:val="single" w:sz="4" w:space="0" w:color="auto"/>
              <w:bottom w:val="single" w:sz="4" w:space="0" w:color="auto"/>
              <w:right w:val="single" w:sz="4" w:space="0" w:color="auto"/>
            </w:tcBorders>
            <w:noWrap/>
          </w:tcPr>
          <w:p w:rsidR="008B78D0" w:rsidRPr="008B78D0" w:rsidRDefault="008B78D0" w:rsidP="00F354E1">
            <w:pPr>
              <w:pStyle w:val="ConsPlusNormal"/>
              <w:jc w:val="center"/>
              <w:rPr>
                <w:rFonts w:ascii="Times New Roman" w:hAnsi="Times New Roman" w:cs="Times New Roman"/>
                <w:b/>
                <w:sz w:val="24"/>
                <w:szCs w:val="24"/>
              </w:rPr>
            </w:pPr>
            <w:r w:rsidRPr="008B78D0">
              <w:rPr>
                <w:rFonts w:ascii="Times New Roman" w:hAnsi="Times New Roman" w:cs="Times New Roman"/>
                <w:b/>
                <w:sz w:val="24"/>
                <w:szCs w:val="24"/>
              </w:rPr>
              <w:t>Подпрограмма 2. Осуществление материально-технического обеспечения деятельности органов местного самоуправления</w:t>
            </w:r>
          </w:p>
        </w:tc>
      </w:tr>
      <w:tr w:rsidR="008B78D0" w:rsidRPr="008B78D0" w:rsidTr="00F354E1">
        <w:trPr>
          <w:jc w:val="center"/>
        </w:trPr>
        <w:tc>
          <w:tcPr>
            <w:tcW w:w="648" w:type="dxa"/>
            <w:vMerge w:val="restart"/>
            <w:tcBorders>
              <w:top w:val="single" w:sz="4" w:space="0" w:color="auto"/>
              <w:left w:val="single" w:sz="4" w:space="0" w:color="auto"/>
              <w:bottom w:val="single" w:sz="4" w:space="0" w:color="auto"/>
              <w:right w:val="single" w:sz="4" w:space="0" w:color="auto"/>
            </w:tcBorders>
            <w:noWrap/>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2.</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 xml:space="preserve">Материально-техническое обеспечение служебной деятельности органов </w:t>
            </w:r>
            <w:r w:rsidRPr="008B78D0">
              <w:rPr>
                <w:rFonts w:ascii="Times New Roman" w:hAnsi="Times New Roman" w:cs="Times New Roman"/>
                <w:sz w:val="24"/>
                <w:szCs w:val="24"/>
              </w:rPr>
              <w:lastRenderedPageBreak/>
              <w:t>местного самоуправления</w:t>
            </w:r>
          </w:p>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(показатель 4)</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lastRenderedPageBreak/>
              <w:t xml:space="preserve">муниципальное казенное учреждение «Учреждение по </w:t>
            </w:r>
            <w:r w:rsidRPr="008B78D0">
              <w:rPr>
                <w:rFonts w:ascii="Times New Roman" w:hAnsi="Times New Roman" w:cs="Times New Roman"/>
                <w:sz w:val="24"/>
                <w:szCs w:val="24"/>
              </w:rPr>
              <w:lastRenderedPageBreak/>
              <w:t>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lastRenderedPageBreak/>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1 419 275,5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590 900,5</w:t>
            </w:r>
          </w:p>
        </w:tc>
      </w:tr>
      <w:tr w:rsidR="008B78D0" w:rsidRPr="008B78D0" w:rsidTr="00F354E1">
        <w:trPr>
          <w:jc w:val="center"/>
        </w:trPr>
        <w:tc>
          <w:tcPr>
            <w:tcW w:w="648"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1 419 275,5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590 900,5</w:t>
            </w:r>
          </w:p>
        </w:tc>
      </w:tr>
      <w:tr w:rsidR="008B78D0" w:rsidRPr="008B78D0" w:rsidTr="00F354E1">
        <w:trPr>
          <w:jc w:val="center"/>
        </w:trPr>
        <w:tc>
          <w:tcPr>
            <w:tcW w:w="3341" w:type="dxa"/>
            <w:gridSpan w:val="3"/>
            <w:vMerge w:val="restart"/>
            <w:tcBorders>
              <w:top w:val="single" w:sz="4" w:space="0" w:color="auto"/>
              <w:left w:val="single" w:sz="4" w:space="0" w:color="auto"/>
              <w:bottom w:val="single" w:sz="4" w:space="0" w:color="auto"/>
              <w:right w:val="single" w:sz="4" w:space="0" w:color="auto"/>
            </w:tcBorders>
            <w:noWrap/>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lastRenderedPageBreak/>
              <w:t>Итого по подпрограмме 2</w:t>
            </w:r>
          </w:p>
        </w:tc>
        <w:tc>
          <w:tcPr>
            <w:tcW w:w="1112" w:type="dxa"/>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1 419 275,5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590 900,5</w:t>
            </w:r>
          </w:p>
        </w:tc>
      </w:tr>
      <w:tr w:rsidR="008B78D0" w:rsidRPr="008B78D0" w:rsidTr="00F354E1">
        <w:trPr>
          <w:jc w:val="center"/>
        </w:trPr>
        <w:tc>
          <w:tcPr>
            <w:tcW w:w="3341" w:type="dxa"/>
            <w:gridSpan w:val="3"/>
            <w:vMerge/>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1 419 275,5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590 900,5</w:t>
            </w:r>
          </w:p>
        </w:tc>
      </w:tr>
      <w:tr w:rsidR="008B78D0" w:rsidRPr="008B78D0" w:rsidTr="00F354E1">
        <w:trPr>
          <w:jc w:val="center"/>
        </w:trPr>
        <w:tc>
          <w:tcPr>
            <w:tcW w:w="3341" w:type="dxa"/>
            <w:gridSpan w:val="3"/>
            <w:vMerge w:val="restart"/>
            <w:tcBorders>
              <w:top w:val="single" w:sz="4" w:space="0" w:color="auto"/>
              <w:left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в том числе по проектам, портфелям проектов района (в том числе направленные на реализацию национальных и федеральных проектов Российской Федерации)</w:t>
            </w:r>
          </w:p>
        </w:tc>
        <w:tc>
          <w:tcPr>
            <w:tcW w:w="1112" w:type="dxa"/>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r>
      <w:tr w:rsidR="008B78D0" w:rsidRPr="008B78D0" w:rsidTr="00F354E1">
        <w:trPr>
          <w:jc w:val="center"/>
        </w:trPr>
        <w:tc>
          <w:tcPr>
            <w:tcW w:w="3341" w:type="dxa"/>
            <w:gridSpan w:val="3"/>
            <w:vMerge/>
            <w:tcBorders>
              <w:left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0,0</w:t>
            </w:r>
          </w:p>
        </w:tc>
      </w:tr>
      <w:tr w:rsidR="008B78D0" w:rsidRPr="008B78D0" w:rsidTr="00F354E1">
        <w:trPr>
          <w:jc w:val="center"/>
        </w:trPr>
        <w:tc>
          <w:tcPr>
            <w:tcW w:w="3341" w:type="dxa"/>
            <w:gridSpan w:val="3"/>
            <w:tcBorders>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Всего по муниципальной программе</w:t>
            </w:r>
          </w:p>
          <w:p w:rsidR="008B78D0" w:rsidRPr="008B78D0" w:rsidRDefault="008B78D0" w:rsidP="00F354E1">
            <w:pPr>
              <w:pStyle w:val="ConsPlusNormal"/>
              <w:ind w:firstLine="0"/>
              <w:rPr>
                <w:rFonts w:ascii="Times New Roman" w:hAnsi="Times New Roman" w:cs="Times New Roman"/>
                <w:sz w:val="24"/>
                <w:szCs w:val="24"/>
              </w:rPr>
            </w:pPr>
          </w:p>
          <w:p w:rsidR="008B78D0" w:rsidRPr="008B78D0" w:rsidRDefault="008B78D0" w:rsidP="00F354E1">
            <w:pPr>
              <w:pStyle w:val="ConsPlusNormal"/>
              <w:ind w:firstLine="0"/>
              <w:rPr>
                <w:rFonts w:ascii="Times New Roman" w:hAnsi="Times New Roman" w:cs="Times New Roman"/>
                <w:sz w:val="24"/>
                <w:szCs w:val="24"/>
              </w:rPr>
            </w:pPr>
          </w:p>
          <w:p w:rsidR="008B78D0" w:rsidRPr="008B78D0" w:rsidRDefault="008B78D0" w:rsidP="00F354E1">
            <w:pPr>
              <w:pStyle w:val="ConsPlusNormal"/>
              <w:ind w:firstLine="0"/>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2 031 783,1</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170 699,7</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845 947,0</w:t>
            </w:r>
          </w:p>
        </w:tc>
      </w:tr>
      <w:tr w:rsidR="008B78D0" w:rsidRPr="008B78D0" w:rsidTr="00F354E1">
        <w:trPr>
          <w:jc w:val="center"/>
        </w:trPr>
        <w:tc>
          <w:tcPr>
            <w:tcW w:w="3341" w:type="dxa"/>
            <w:gridSpan w:val="3"/>
            <w:tcBorders>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2 031 783,1</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170 699,7</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845 947,0</w:t>
            </w:r>
          </w:p>
        </w:tc>
      </w:tr>
      <w:tr w:rsidR="008B78D0" w:rsidRPr="008B78D0" w:rsidTr="00F354E1">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Прочие расходы</w:t>
            </w:r>
          </w:p>
        </w:tc>
        <w:tc>
          <w:tcPr>
            <w:tcW w:w="111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2 031 783,1</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170 699,7</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845 947,0</w:t>
            </w:r>
          </w:p>
        </w:tc>
      </w:tr>
      <w:tr w:rsidR="008B78D0" w:rsidRPr="008B78D0" w:rsidTr="00F354E1">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2 031 783,1</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170 699,7</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169 189,4</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845 947,0</w:t>
            </w:r>
          </w:p>
        </w:tc>
      </w:tr>
      <w:tr w:rsidR="008B78D0" w:rsidRPr="008B78D0" w:rsidTr="00F354E1">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в том числе:</w:t>
            </w:r>
          </w:p>
        </w:tc>
        <w:tc>
          <w:tcPr>
            <w:tcW w:w="111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r>
      <w:tr w:rsidR="008B78D0" w:rsidRPr="008B78D0" w:rsidTr="00F354E1">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 xml:space="preserve">соисполнитель 1: </w:t>
            </w:r>
          </w:p>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tc>
        <w:tc>
          <w:tcPr>
            <w:tcW w:w="111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всего</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1 419 275,5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590 900,5</w:t>
            </w:r>
          </w:p>
        </w:tc>
      </w:tr>
      <w:tr w:rsidR="008B78D0" w:rsidRPr="008B78D0" w:rsidTr="00F354E1">
        <w:trPr>
          <w:jc w:val="center"/>
        </w:trPr>
        <w:tc>
          <w:tcPr>
            <w:tcW w:w="3341" w:type="dxa"/>
            <w:gridSpan w:val="3"/>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p>
        </w:tc>
        <w:tc>
          <w:tcPr>
            <w:tcW w:w="1112"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местный бюджет</w:t>
            </w:r>
          </w:p>
        </w:tc>
        <w:tc>
          <w:tcPr>
            <w:tcW w:w="106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1 419 275,5</w:t>
            </w:r>
          </w:p>
        </w:tc>
        <w:tc>
          <w:tcPr>
            <w:tcW w:w="92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119 294,4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00"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5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194"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75"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118 180,1</w:t>
            </w:r>
          </w:p>
        </w:tc>
        <w:tc>
          <w:tcPr>
            <w:tcW w:w="1289" w:type="dxa"/>
            <w:tcBorders>
              <w:top w:val="single" w:sz="4" w:space="0" w:color="auto"/>
              <w:left w:val="single" w:sz="4" w:space="0" w:color="auto"/>
              <w:bottom w:val="single" w:sz="4" w:space="0" w:color="auto"/>
              <w:right w:val="single" w:sz="4" w:space="0" w:color="auto"/>
            </w:tcBorders>
          </w:tcPr>
          <w:p w:rsidR="008B78D0" w:rsidRPr="008B78D0" w:rsidRDefault="008B78D0" w:rsidP="00F354E1">
            <w:pPr>
              <w:pStyle w:val="ConsPlusNormal"/>
              <w:ind w:firstLine="0"/>
              <w:rPr>
                <w:rFonts w:ascii="Times New Roman" w:hAnsi="Times New Roman" w:cs="Times New Roman"/>
                <w:sz w:val="24"/>
                <w:szCs w:val="24"/>
              </w:rPr>
            </w:pPr>
            <w:r w:rsidRPr="008B78D0">
              <w:rPr>
                <w:rFonts w:ascii="Times New Roman" w:hAnsi="Times New Roman" w:cs="Times New Roman"/>
                <w:sz w:val="24"/>
                <w:szCs w:val="24"/>
              </w:rPr>
              <w:t>590 900,5</w:t>
            </w:r>
          </w:p>
        </w:tc>
      </w:tr>
    </w:tbl>
    <w:p w:rsidR="008B78D0" w:rsidRPr="008B78D0" w:rsidRDefault="008B78D0" w:rsidP="008B78D0">
      <w:pPr>
        <w:jc w:val="right"/>
      </w:pPr>
      <w:r w:rsidRPr="008B78D0">
        <w:t>».</w:t>
      </w:r>
    </w:p>
    <w:p w:rsidR="008B78D0" w:rsidRPr="00993917" w:rsidRDefault="008B78D0" w:rsidP="008B78D0">
      <w:pPr>
        <w:jc w:val="center"/>
        <w:rPr>
          <w:b/>
        </w:rPr>
      </w:pPr>
    </w:p>
    <w:p w:rsidR="008B78D0" w:rsidRDefault="008B78D0" w:rsidP="008B78D0">
      <w:pPr>
        <w:jc w:val="right"/>
        <w:rPr>
          <w:szCs w:val="20"/>
        </w:rPr>
        <w:sectPr w:rsidR="008B78D0" w:rsidSect="00CF65BF">
          <w:pgSz w:w="16838" w:h="11906" w:orient="landscape"/>
          <w:pgMar w:top="1134" w:right="567" w:bottom="1134" w:left="1701" w:header="709" w:footer="709" w:gutter="0"/>
          <w:pgNumType w:chapStyle="1"/>
          <w:cols w:space="708"/>
          <w:docGrid w:linePitch="381"/>
        </w:sectPr>
      </w:pPr>
    </w:p>
    <w:p w:rsidR="008B78D0" w:rsidRPr="00241799" w:rsidRDefault="008B78D0" w:rsidP="008B78D0">
      <w:pPr>
        <w:ind w:left="10206"/>
        <w:jc w:val="both"/>
      </w:pPr>
      <w:r w:rsidRPr="00241799">
        <w:lastRenderedPageBreak/>
        <w:t xml:space="preserve">Приложение </w:t>
      </w:r>
      <w:r>
        <w:t xml:space="preserve">3 </w:t>
      </w:r>
      <w:r w:rsidRPr="00241799">
        <w:t>к постановлению</w:t>
      </w:r>
    </w:p>
    <w:p w:rsidR="008B78D0" w:rsidRPr="00241799" w:rsidRDefault="008B78D0" w:rsidP="008B78D0">
      <w:pPr>
        <w:ind w:left="10206"/>
        <w:jc w:val="both"/>
      </w:pPr>
      <w:r w:rsidRPr="00241799">
        <w:t>администрации района</w:t>
      </w:r>
    </w:p>
    <w:p w:rsidR="008B78D0" w:rsidRPr="00241799" w:rsidRDefault="008B78D0" w:rsidP="008B78D0">
      <w:pPr>
        <w:ind w:left="10206"/>
        <w:jc w:val="both"/>
      </w:pPr>
      <w:r w:rsidRPr="00241799">
        <w:t xml:space="preserve">от </w:t>
      </w:r>
      <w:r w:rsidR="00997B27">
        <w:t>28.01.2019</w:t>
      </w:r>
      <w:r w:rsidRPr="00241799">
        <w:t xml:space="preserve"> № </w:t>
      </w:r>
      <w:r w:rsidR="00997B27">
        <w:t>206</w:t>
      </w:r>
    </w:p>
    <w:p w:rsidR="008B78D0" w:rsidRPr="00241799" w:rsidRDefault="008B78D0" w:rsidP="008B78D0"/>
    <w:p w:rsidR="008B78D0" w:rsidRPr="00241799" w:rsidRDefault="008B78D0" w:rsidP="008B78D0"/>
    <w:p w:rsidR="008B78D0" w:rsidRDefault="008B78D0" w:rsidP="008B78D0">
      <w:pPr>
        <w:jc w:val="center"/>
        <w:rPr>
          <w:b/>
        </w:rPr>
      </w:pPr>
      <w:r w:rsidRPr="00241799">
        <w:rPr>
          <w:b/>
        </w:rPr>
        <w:t>Изменения,</w:t>
      </w:r>
    </w:p>
    <w:p w:rsidR="008B78D0" w:rsidRDefault="008B78D0" w:rsidP="008B78D0">
      <w:pPr>
        <w:jc w:val="center"/>
        <w:rPr>
          <w:b/>
        </w:rPr>
      </w:pPr>
      <w:r w:rsidRPr="00241799">
        <w:rPr>
          <w:b/>
        </w:rPr>
        <w:t xml:space="preserve">которые вносятся в </w:t>
      </w:r>
      <w:r w:rsidRPr="009229C5">
        <w:rPr>
          <w:b/>
        </w:rPr>
        <w:t xml:space="preserve">таблицу </w:t>
      </w:r>
      <w:r w:rsidRPr="00EA561C">
        <w:rPr>
          <w:b/>
        </w:rPr>
        <w:t>3 «</w:t>
      </w:r>
      <w:r w:rsidRPr="003476E3">
        <w:rPr>
          <w:b/>
        </w:rPr>
        <w:t xml:space="preserve">Характеристика основных мероприятий муниципальной программы, </w:t>
      </w:r>
    </w:p>
    <w:p w:rsidR="008B78D0" w:rsidRPr="003476E3" w:rsidRDefault="008B78D0" w:rsidP="008B78D0">
      <w:pPr>
        <w:widowControl w:val="0"/>
        <w:autoSpaceDE w:val="0"/>
        <w:autoSpaceDN w:val="0"/>
        <w:jc w:val="center"/>
        <w:outlineLvl w:val="1"/>
        <w:rPr>
          <w:b/>
        </w:rPr>
      </w:pPr>
      <w:r w:rsidRPr="003476E3">
        <w:rPr>
          <w:b/>
        </w:rPr>
        <w:t>их связь с целевыми показателями</w:t>
      </w:r>
      <w:r>
        <w:rPr>
          <w:b/>
        </w:rPr>
        <w:t>»</w:t>
      </w:r>
    </w:p>
    <w:p w:rsidR="008B78D0" w:rsidRPr="003476E3" w:rsidRDefault="008B78D0" w:rsidP="008B78D0">
      <w:pPr>
        <w:widowControl w:val="0"/>
        <w:autoSpaceDE w:val="0"/>
        <w:autoSpaceDN w:val="0"/>
        <w:ind w:firstLine="540"/>
        <w:jc w:val="center"/>
        <w:outlineLvl w:val="1"/>
        <w:rPr>
          <w:b/>
          <w:sz w:val="20"/>
          <w:szCs w:val="20"/>
        </w:rPr>
      </w:pP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3"/>
        <w:gridCol w:w="1961"/>
        <w:gridCol w:w="4111"/>
        <w:gridCol w:w="3402"/>
        <w:gridCol w:w="4536"/>
      </w:tblGrid>
      <w:tr w:rsidR="008B78D0" w:rsidRPr="00886428" w:rsidTr="008B78D0">
        <w:trPr>
          <w:trHeight w:val="322"/>
        </w:trPr>
        <w:tc>
          <w:tcPr>
            <w:tcW w:w="733" w:type="dxa"/>
            <w:vMerge w:val="restart"/>
            <w:hideMark/>
          </w:tcPr>
          <w:p w:rsidR="008B78D0" w:rsidRPr="00886428" w:rsidRDefault="008B78D0" w:rsidP="00F354E1">
            <w:pPr>
              <w:jc w:val="center"/>
              <w:rPr>
                <w:b/>
                <w:sz w:val="24"/>
                <w:szCs w:val="24"/>
              </w:rPr>
            </w:pPr>
            <w:r w:rsidRPr="00886428">
              <w:rPr>
                <w:b/>
                <w:sz w:val="24"/>
                <w:szCs w:val="24"/>
              </w:rPr>
              <w:t xml:space="preserve">№ п/п </w:t>
            </w:r>
          </w:p>
        </w:tc>
        <w:tc>
          <w:tcPr>
            <w:tcW w:w="9474" w:type="dxa"/>
            <w:gridSpan w:val="3"/>
            <w:vMerge w:val="restart"/>
            <w:hideMark/>
          </w:tcPr>
          <w:p w:rsidR="008B78D0" w:rsidRPr="00886428" w:rsidRDefault="008B78D0" w:rsidP="00F354E1">
            <w:pPr>
              <w:jc w:val="center"/>
              <w:rPr>
                <w:b/>
                <w:sz w:val="24"/>
                <w:szCs w:val="24"/>
              </w:rPr>
            </w:pPr>
            <w:r w:rsidRPr="00886428">
              <w:rPr>
                <w:b/>
                <w:sz w:val="24"/>
                <w:szCs w:val="24"/>
              </w:rPr>
              <w:t>Основные мероприятия</w:t>
            </w:r>
          </w:p>
        </w:tc>
        <w:tc>
          <w:tcPr>
            <w:tcW w:w="4536" w:type="dxa"/>
            <w:vMerge w:val="restart"/>
            <w:hideMark/>
          </w:tcPr>
          <w:p w:rsidR="008B78D0" w:rsidRPr="00886428" w:rsidRDefault="008B78D0" w:rsidP="00F354E1">
            <w:pPr>
              <w:jc w:val="center"/>
              <w:rPr>
                <w:b/>
                <w:sz w:val="24"/>
                <w:szCs w:val="24"/>
              </w:rPr>
            </w:pPr>
            <w:r w:rsidRPr="00886428">
              <w:rPr>
                <w:b/>
                <w:sz w:val="24"/>
                <w:szCs w:val="24"/>
              </w:rPr>
              <w:t>Наименование целевого показателя</w:t>
            </w:r>
          </w:p>
        </w:tc>
      </w:tr>
      <w:tr w:rsidR="008B78D0" w:rsidRPr="00886428" w:rsidTr="008B78D0">
        <w:trPr>
          <w:trHeight w:val="322"/>
        </w:trPr>
        <w:tc>
          <w:tcPr>
            <w:tcW w:w="733" w:type="dxa"/>
            <w:vMerge/>
          </w:tcPr>
          <w:p w:rsidR="008B78D0" w:rsidRPr="00886428" w:rsidRDefault="008B78D0" w:rsidP="00F354E1">
            <w:pPr>
              <w:jc w:val="center"/>
              <w:rPr>
                <w:b/>
                <w:sz w:val="24"/>
                <w:szCs w:val="24"/>
              </w:rPr>
            </w:pPr>
          </w:p>
        </w:tc>
        <w:tc>
          <w:tcPr>
            <w:tcW w:w="9474" w:type="dxa"/>
            <w:gridSpan w:val="3"/>
            <w:vMerge/>
          </w:tcPr>
          <w:p w:rsidR="008B78D0" w:rsidRPr="00886428" w:rsidRDefault="008B78D0" w:rsidP="00F354E1">
            <w:pPr>
              <w:jc w:val="center"/>
              <w:rPr>
                <w:b/>
                <w:sz w:val="24"/>
                <w:szCs w:val="24"/>
              </w:rPr>
            </w:pPr>
          </w:p>
        </w:tc>
        <w:tc>
          <w:tcPr>
            <w:tcW w:w="4536" w:type="dxa"/>
            <w:vMerge/>
          </w:tcPr>
          <w:p w:rsidR="008B78D0" w:rsidRPr="00886428" w:rsidRDefault="008B78D0" w:rsidP="00F354E1">
            <w:pPr>
              <w:jc w:val="center"/>
              <w:rPr>
                <w:sz w:val="24"/>
                <w:szCs w:val="24"/>
              </w:rPr>
            </w:pPr>
          </w:p>
        </w:tc>
      </w:tr>
      <w:tr w:rsidR="008B78D0" w:rsidRPr="00886428" w:rsidTr="008B78D0">
        <w:tc>
          <w:tcPr>
            <w:tcW w:w="733" w:type="dxa"/>
            <w:vMerge/>
            <w:hideMark/>
          </w:tcPr>
          <w:p w:rsidR="008B78D0" w:rsidRPr="00886428" w:rsidRDefault="008B78D0" w:rsidP="00F354E1">
            <w:pPr>
              <w:rPr>
                <w:b/>
                <w:sz w:val="24"/>
                <w:szCs w:val="24"/>
              </w:rPr>
            </w:pPr>
          </w:p>
        </w:tc>
        <w:tc>
          <w:tcPr>
            <w:tcW w:w="1961" w:type="dxa"/>
            <w:hideMark/>
          </w:tcPr>
          <w:p w:rsidR="008B78D0" w:rsidRPr="00886428" w:rsidRDefault="008B78D0" w:rsidP="00F354E1">
            <w:pPr>
              <w:jc w:val="center"/>
              <w:rPr>
                <w:b/>
                <w:sz w:val="24"/>
                <w:szCs w:val="24"/>
              </w:rPr>
            </w:pPr>
            <w:r w:rsidRPr="00886428">
              <w:rPr>
                <w:b/>
                <w:sz w:val="24"/>
                <w:szCs w:val="24"/>
              </w:rPr>
              <w:t xml:space="preserve">Наименование </w:t>
            </w:r>
          </w:p>
        </w:tc>
        <w:tc>
          <w:tcPr>
            <w:tcW w:w="4111" w:type="dxa"/>
            <w:hideMark/>
          </w:tcPr>
          <w:p w:rsidR="008B78D0" w:rsidRPr="00886428" w:rsidRDefault="008B78D0" w:rsidP="00F354E1">
            <w:pPr>
              <w:jc w:val="center"/>
              <w:rPr>
                <w:b/>
                <w:sz w:val="24"/>
                <w:szCs w:val="24"/>
                <w:lang w:val="en-US"/>
              </w:rPr>
            </w:pPr>
            <w:r w:rsidRPr="00886428">
              <w:rPr>
                <w:b/>
                <w:sz w:val="24"/>
                <w:szCs w:val="24"/>
              </w:rPr>
              <w:t xml:space="preserve">Содержание (направления расходов) </w:t>
            </w:r>
          </w:p>
        </w:tc>
        <w:tc>
          <w:tcPr>
            <w:tcW w:w="3402" w:type="dxa"/>
            <w:hideMark/>
          </w:tcPr>
          <w:p w:rsidR="008B78D0" w:rsidRPr="00886428" w:rsidRDefault="008B78D0" w:rsidP="00F354E1">
            <w:pPr>
              <w:jc w:val="center"/>
              <w:rPr>
                <w:b/>
                <w:sz w:val="24"/>
                <w:szCs w:val="24"/>
              </w:rPr>
            </w:pPr>
            <w:r w:rsidRPr="00886428">
              <w:rPr>
                <w:b/>
                <w:sz w:val="24"/>
                <w:szCs w:val="24"/>
              </w:rPr>
              <w:t>Номер приложения к муниципальной программе, реквизиты нормативного правового акта, наименование портфеля проектов (проекта))</w:t>
            </w:r>
          </w:p>
        </w:tc>
        <w:tc>
          <w:tcPr>
            <w:tcW w:w="4536" w:type="dxa"/>
            <w:vMerge/>
            <w:hideMark/>
          </w:tcPr>
          <w:p w:rsidR="008B78D0" w:rsidRPr="00886428" w:rsidRDefault="008B78D0" w:rsidP="00F354E1">
            <w:pPr>
              <w:jc w:val="center"/>
              <w:rPr>
                <w:strike/>
                <w:sz w:val="24"/>
                <w:szCs w:val="24"/>
              </w:rPr>
            </w:pPr>
          </w:p>
        </w:tc>
      </w:tr>
      <w:tr w:rsidR="008B78D0" w:rsidRPr="00886428" w:rsidTr="008B78D0">
        <w:tc>
          <w:tcPr>
            <w:tcW w:w="733" w:type="dxa"/>
            <w:hideMark/>
          </w:tcPr>
          <w:p w:rsidR="008B78D0" w:rsidRPr="00886428" w:rsidRDefault="008B78D0" w:rsidP="00F354E1">
            <w:pPr>
              <w:jc w:val="center"/>
              <w:rPr>
                <w:sz w:val="24"/>
                <w:szCs w:val="24"/>
              </w:rPr>
            </w:pPr>
            <w:r w:rsidRPr="00886428">
              <w:rPr>
                <w:sz w:val="24"/>
                <w:szCs w:val="24"/>
              </w:rPr>
              <w:t>1</w:t>
            </w:r>
          </w:p>
        </w:tc>
        <w:tc>
          <w:tcPr>
            <w:tcW w:w="1961" w:type="dxa"/>
            <w:hideMark/>
          </w:tcPr>
          <w:p w:rsidR="008B78D0" w:rsidRPr="00886428" w:rsidRDefault="008B78D0" w:rsidP="00F354E1">
            <w:pPr>
              <w:jc w:val="center"/>
              <w:rPr>
                <w:sz w:val="24"/>
                <w:szCs w:val="24"/>
              </w:rPr>
            </w:pPr>
            <w:r w:rsidRPr="00886428">
              <w:rPr>
                <w:sz w:val="24"/>
                <w:szCs w:val="24"/>
              </w:rPr>
              <w:t>2</w:t>
            </w:r>
          </w:p>
        </w:tc>
        <w:tc>
          <w:tcPr>
            <w:tcW w:w="4111" w:type="dxa"/>
            <w:hideMark/>
          </w:tcPr>
          <w:p w:rsidR="008B78D0" w:rsidRPr="00886428" w:rsidRDefault="008B78D0" w:rsidP="00F354E1">
            <w:pPr>
              <w:jc w:val="center"/>
              <w:rPr>
                <w:sz w:val="24"/>
                <w:szCs w:val="24"/>
              </w:rPr>
            </w:pPr>
            <w:r w:rsidRPr="00886428">
              <w:rPr>
                <w:sz w:val="24"/>
                <w:szCs w:val="24"/>
              </w:rPr>
              <w:t>3</w:t>
            </w:r>
          </w:p>
        </w:tc>
        <w:tc>
          <w:tcPr>
            <w:tcW w:w="3402" w:type="dxa"/>
            <w:hideMark/>
          </w:tcPr>
          <w:p w:rsidR="008B78D0" w:rsidRPr="00886428" w:rsidRDefault="008B78D0" w:rsidP="00F354E1">
            <w:pPr>
              <w:jc w:val="center"/>
              <w:rPr>
                <w:sz w:val="24"/>
                <w:szCs w:val="24"/>
              </w:rPr>
            </w:pPr>
            <w:r w:rsidRPr="00886428">
              <w:rPr>
                <w:sz w:val="24"/>
                <w:szCs w:val="24"/>
              </w:rPr>
              <w:t>4</w:t>
            </w:r>
          </w:p>
        </w:tc>
        <w:tc>
          <w:tcPr>
            <w:tcW w:w="4536" w:type="dxa"/>
            <w:hideMark/>
          </w:tcPr>
          <w:p w:rsidR="008B78D0" w:rsidRPr="00886428" w:rsidRDefault="008B78D0" w:rsidP="00F354E1">
            <w:pPr>
              <w:jc w:val="center"/>
              <w:rPr>
                <w:sz w:val="24"/>
                <w:szCs w:val="24"/>
              </w:rPr>
            </w:pPr>
            <w:r w:rsidRPr="00886428">
              <w:rPr>
                <w:sz w:val="24"/>
                <w:szCs w:val="24"/>
              </w:rPr>
              <w:t>5</w:t>
            </w:r>
          </w:p>
        </w:tc>
      </w:tr>
      <w:tr w:rsidR="008B78D0" w:rsidRPr="00886428" w:rsidTr="008B78D0">
        <w:tc>
          <w:tcPr>
            <w:tcW w:w="733" w:type="dxa"/>
          </w:tcPr>
          <w:p w:rsidR="008B78D0" w:rsidRPr="00886428" w:rsidRDefault="008B78D0" w:rsidP="00F354E1">
            <w:pPr>
              <w:jc w:val="center"/>
              <w:rPr>
                <w:sz w:val="24"/>
                <w:szCs w:val="24"/>
              </w:rPr>
            </w:pPr>
            <w:r w:rsidRPr="00886428">
              <w:rPr>
                <w:sz w:val="24"/>
                <w:szCs w:val="24"/>
              </w:rPr>
              <w:t>3.1</w:t>
            </w:r>
            <w:r>
              <w:rPr>
                <w:sz w:val="24"/>
                <w:szCs w:val="24"/>
              </w:rPr>
              <w:t>.</w:t>
            </w:r>
          </w:p>
        </w:tc>
        <w:tc>
          <w:tcPr>
            <w:tcW w:w="1961" w:type="dxa"/>
          </w:tcPr>
          <w:p w:rsidR="008B78D0" w:rsidRPr="00886428" w:rsidRDefault="008B78D0" w:rsidP="00F354E1">
            <w:pPr>
              <w:autoSpaceDE w:val="0"/>
              <w:autoSpaceDN w:val="0"/>
              <w:adjustRightInd w:val="0"/>
              <w:jc w:val="both"/>
              <w:rPr>
                <w:sz w:val="24"/>
                <w:szCs w:val="24"/>
              </w:rPr>
            </w:pPr>
            <w:r w:rsidRPr="00886428">
              <w:rPr>
                <w:sz w:val="24"/>
                <w:szCs w:val="24"/>
              </w:rPr>
              <w:t>Организация выпуска пе</w:t>
            </w:r>
            <w:r>
              <w:rPr>
                <w:sz w:val="24"/>
                <w:szCs w:val="24"/>
              </w:rPr>
              <w:t xml:space="preserve">риодического печатного издания </w:t>
            </w:r>
            <w:r w:rsidRPr="00886428">
              <w:rPr>
                <w:sz w:val="24"/>
                <w:szCs w:val="24"/>
              </w:rPr>
              <w:t>газеты «Новости Приобья</w:t>
            </w:r>
            <w:r>
              <w:rPr>
                <w:sz w:val="24"/>
                <w:szCs w:val="24"/>
              </w:rPr>
              <w:t>»</w:t>
            </w:r>
          </w:p>
        </w:tc>
        <w:tc>
          <w:tcPr>
            <w:tcW w:w="4111" w:type="dxa"/>
          </w:tcPr>
          <w:p w:rsidR="008B78D0" w:rsidRPr="00886428" w:rsidRDefault="008B78D0" w:rsidP="00F354E1">
            <w:pPr>
              <w:autoSpaceDE w:val="0"/>
              <w:autoSpaceDN w:val="0"/>
              <w:adjustRightInd w:val="0"/>
              <w:jc w:val="both"/>
              <w:rPr>
                <w:sz w:val="24"/>
                <w:szCs w:val="24"/>
              </w:rPr>
            </w:pPr>
            <w:r w:rsidRPr="00886428">
              <w:rPr>
                <w:sz w:val="24"/>
                <w:szCs w:val="24"/>
              </w:rPr>
              <w:t>обеспечение функционирования муниципального казенного учреждения «Редакция районной газеты «Новости Приобья»;</w:t>
            </w:r>
          </w:p>
          <w:p w:rsidR="008B78D0" w:rsidRPr="00886428" w:rsidRDefault="008B78D0" w:rsidP="00F354E1">
            <w:pPr>
              <w:autoSpaceDE w:val="0"/>
              <w:autoSpaceDN w:val="0"/>
              <w:adjustRightInd w:val="0"/>
              <w:jc w:val="both"/>
              <w:rPr>
                <w:sz w:val="24"/>
                <w:szCs w:val="24"/>
              </w:rPr>
            </w:pPr>
            <w:r w:rsidRPr="00886428">
              <w:rPr>
                <w:sz w:val="24"/>
                <w:szCs w:val="24"/>
              </w:rPr>
              <w:t>организация выпуска периодического печатного и</w:t>
            </w:r>
            <w:r>
              <w:rPr>
                <w:sz w:val="24"/>
                <w:szCs w:val="24"/>
              </w:rPr>
              <w:t>здания газеты «Новости Приобья»</w:t>
            </w:r>
          </w:p>
          <w:p w:rsidR="008B78D0" w:rsidRPr="00886428" w:rsidRDefault="008B78D0" w:rsidP="00F354E1">
            <w:pPr>
              <w:autoSpaceDE w:val="0"/>
              <w:autoSpaceDN w:val="0"/>
              <w:adjustRightInd w:val="0"/>
              <w:jc w:val="both"/>
              <w:rPr>
                <w:sz w:val="24"/>
                <w:szCs w:val="24"/>
              </w:rPr>
            </w:pPr>
          </w:p>
        </w:tc>
        <w:tc>
          <w:tcPr>
            <w:tcW w:w="3402" w:type="dxa"/>
          </w:tcPr>
          <w:p w:rsidR="008B78D0" w:rsidRPr="00886428" w:rsidRDefault="008B78D0" w:rsidP="00F354E1">
            <w:pPr>
              <w:jc w:val="both"/>
              <w:rPr>
                <w:sz w:val="24"/>
                <w:szCs w:val="24"/>
              </w:rPr>
            </w:pPr>
            <w:r w:rsidRPr="00886428">
              <w:rPr>
                <w:sz w:val="24"/>
                <w:szCs w:val="24"/>
              </w:rPr>
              <w:t>Федеральный закон от 06.10.2003 № 131-ФЗ «Об общих принципах организации местного самоуправления в Российской Федерации»</w:t>
            </w:r>
            <w:r>
              <w:rPr>
                <w:sz w:val="24"/>
                <w:szCs w:val="24"/>
              </w:rPr>
              <w:t>;</w:t>
            </w:r>
          </w:p>
          <w:p w:rsidR="008B78D0" w:rsidRPr="00886428" w:rsidRDefault="008B78D0" w:rsidP="00F354E1">
            <w:pPr>
              <w:jc w:val="both"/>
              <w:rPr>
                <w:sz w:val="24"/>
                <w:szCs w:val="24"/>
              </w:rPr>
            </w:pPr>
            <w:r w:rsidRPr="00886428">
              <w:rPr>
                <w:bCs/>
                <w:sz w:val="24"/>
                <w:szCs w:val="24"/>
              </w:rPr>
              <w:t>Закон Р</w:t>
            </w:r>
            <w:r>
              <w:rPr>
                <w:bCs/>
                <w:sz w:val="24"/>
                <w:szCs w:val="24"/>
              </w:rPr>
              <w:t xml:space="preserve">оссийской </w:t>
            </w:r>
            <w:r w:rsidRPr="00886428">
              <w:rPr>
                <w:bCs/>
                <w:sz w:val="24"/>
                <w:szCs w:val="24"/>
              </w:rPr>
              <w:t>Ф</w:t>
            </w:r>
            <w:r>
              <w:rPr>
                <w:bCs/>
                <w:sz w:val="24"/>
                <w:szCs w:val="24"/>
              </w:rPr>
              <w:t>едерации</w:t>
            </w:r>
            <w:r w:rsidRPr="00886428">
              <w:rPr>
                <w:bCs/>
                <w:sz w:val="24"/>
                <w:szCs w:val="24"/>
              </w:rPr>
              <w:t xml:space="preserve"> от 27.12.1991 № 2124-1 «О средствах массовой информации»</w:t>
            </w:r>
          </w:p>
        </w:tc>
        <w:tc>
          <w:tcPr>
            <w:tcW w:w="4536" w:type="dxa"/>
          </w:tcPr>
          <w:p w:rsidR="008B78D0" w:rsidRPr="00886428" w:rsidRDefault="008B78D0" w:rsidP="00F354E1">
            <w:pPr>
              <w:rPr>
                <w:sz w:val="24"/>
                <w:szCs w:val="24"/>
              </w:rPr>
            </w:pPr>
            <w:r w:rsidRPr="00886428">
              <w:rPr>
                <w:sz w:val="24"/>
                <w:szCs w:val="24"/>
              </w:rPr>
              <w:t>Показатель 5: Количество печатных страниц, шт.</w:t>
            </w:r>
          </w:p>
          <w:p w:rsidR="008B78D0" w:rsidRPr="00886428" w:rsidRDefault="008B78D0" w:rsidP="00F354E1">
            <w:pPr>
              <w:rPr>
                <w:sz w:val="24"/>
                <w:szCs w:val="24"/>
              </w:rPr>
            </w:pPr>
            <w:r w:rsidRPr="00886428">
              <w:rPr>
                <w:sz w:val="24"/>
                <w:szCs w:val="24"/>
              </w:rPr>
              <w:t>Рассчитывается по формуле:</w:t>
            </w:r>
          </w:p>
          <w:p w:rsidR="008B78D0" w:rsidRPr="00886428" w:rsidRDefault="008B78D0" w:rsidP="00F354E1">
            <w:pPr>
              <w:rPr>
                <w:sz w:val="24"/>
                <w:szCs w:val="24"/>
              </w:rPr>
            </w:pPr>
            <w:r w:rsidRPr="00886428">
              <w:rPr>
                <w:sz w:val="24"/>
                <w:szCs w:val="24"/>
              </w:rPr>
              <w:t>Кв*Кс = Кпс, где</w:t>
            </w:r>
          </w:p>
          <w:p w:rsidR="008B78D0" w:rsidRPr="00886428" w:rsidRDefault="008B78D0" w:rsidP="00F354E1">
            <w:pPr>
              <w:rPr>
                <w:sz w:val="24"/>
                <w:szCs w:val="24"/>
              </w:rPr>
            </w:pPr>
            <w:r w:rsidRPr="00886428">
              <w:rPr>
                <w:sz w:val="24"/>
                <w:szCs w:val="24"/>
              </w:rPr>
              <w:t>Кв – количество выпусков газеты в год;</w:t>
            </w:r>
          </w:p>
          <w:p w:rsidR="008B78D0" w:rsidRPr="00886428" w:rsidRDefault="008B78D0" w:rsidP="00F354E1">
            <w:pPr>
              <w:rPr>
                <w:sz w:val="24"/>
                <w:szCs w:val="24"/>
              </w:rPr>
            </w:pPr>
            <w:r w:rsidRPr="00886428">
              <w:rPr>
                <w:sz w:val="24"/>
                <w:szCs w:val="24"/>
              </w:rPr>
              <w:t>Кс – количество страниц/полос в 1 газете;</w:t>
            </w:r>
          </w:p>
          <w:p w:rsidR="008B78D0" w:rsidRDefault="008B78D0" w:rsidP="00F354E1">
            <w:pPr>
              <w:rPr>
                <w:sz w:val="24"/>
                <w:szCs w:val="24"/>
              </w:rPr>
            </w:pPr>
            <w:r w:rsidRPr="00886428">
              <w:rPr>
                <w:sz w:val="24"/>
                <w:szCs w:val="24"/>
              </w:rPr>
              <w:t xml:space="preserve">Кпс – количество печатных страниц </w:t>
            </w:r>
          </w:p>
          <w:p w:rsidR="008B78D0" w:rsidRDefault="008B78D0" w:rsidP="00F354E1">
            <w:pPr>
              <w:rPr>
                <w:sz w:val="24"/>
                <w:szCs w:val="24"/>
              </w:rPr>
            </w:pPr>
          </w:p>
          <w:p w:rsidR="008B78D0" w:rsidRPr="00886428" w:rsidRDefault="008B78D0" w:rsidP="00F354E1">
            <w:pPr>
              <w:rPr>
                <w:sz w:val="24"/>
                <w:szCs w:val="24"/>
              </w:rPr>
            </w:pPr>
            <w:r w:rsidRPr="00886428">
              <w:rPr>
                <w:sz w:val="24"/>
                <w:szCs w:val="24"/>
              </w:rPr>
              <w:t>Показатель 6: Объем тиража, печат. лист</w:t>
            </w:r>
          </w:p>
          <w:p w:rsidR="008B78D0" w:rsidRPr="00886428" w:rsidRDefault="008B78D0" w:rsidP="00F354E1">
            <w:pPr>
              <w:rPr>
                <w:sz w:val="24"/>
                <w:szCs w:val="24"/>
              </w:rPr>
            </w:pPr>
            <w:r w:rsidRPr="00886428">
              <w:rPr>
                <w:sz w:val="24"/>
                <w:szCs w:val="24"/>
              </w:rPr>
              <w:t>Рассчитывается по формуле:</w:t>
            </w:r>
          </w:p>
          <w:p w:rsidR="008B78D0" w:rsidRPr="00886428" w:rsidRDefault="008B78D0" w:rsidP="00F354E1">
            <w:pPr>
              <w:rPr>
                <w:sz w:val="24"/>
                <w:szCs w:val="24"/>
              </w:rPr>
            </w:pPr>
            <w:r w:rsidRPr="00886428">
              <w:rPr>
                <w:sz w:val="24"/>
                <w:szCs w:val="24"/>
              </w:rPr>
              <w:t>(Кв*Т)*2пл = От, где</w:t>
            </w:r>
          </w:p>
          <w:p w:rsidR="008B78D0" w:rsidRPr="00886428" w:rsidRDefault="008B78D0" w:rsidP="008B78D0">
            <w:pPr>
              <w:jc w:val="both"/>
              <w:rPr>
                <w:sz w:val="24"/>
                <w:szCs w:val="24"/>
              </w:rPr>
            </w:pPr>
            <w:r w:rsidRPr="00886428">
              <w:rPr>
                <w:sz w:val="24"/>
                <w:szCs w:val="24"/>
              </w:rPr>
              <w:t>Кв – количество выпусков газеты в год;</w:t>
            </w:r>
          </w:p>
          <w:p w:rsidR="008B78D0" w:rsidRPr="00886428" w:rsidRDefault="008B78D0" w:rsidP="00F354E1">
            <w:pPr>
              <w:rPr>
                <w:sz w:val="24"/>
                <w:szCs w:val="24"/>
              </w:rPr>
            </w:pPr>
            <w:r w:rsidRPr="00886428">
              <w:rPr>
                <w:sz w:val="24"/>
                <w:szCs w:val="24"/>
              </w:rPr>
              <w:t>Т – средний тираж газеты, экз;</w:t>
            </w:r>
          </w:p>
          <w:p w:rsidR="008B78D0" w:rsidRPr="00886428" w:rsidRDefault="008B78D0" w:rsidP="00F354E1">
            <w:pPr>
              <w:rPr>
                <w:sz w:val="24"/>
                <w:szCs w:val="24"/>
              </w:rPr>
            </w:pPr>
            <w:r w:rsidRPr="00886428">
              <w:rPr>
                <w:sz w:val="24"/>
                <w:szCs w:val="24"/>
              </w:rPr>
              <w:t>2пл – 2 печатных листа в 1 газете</w:t>
            </w:r>
          </w:p>
          <w:p w:rsidR="008B78D0" w:rsidRPr="00886428" w:rsidRDefault="008B78D0" w:rsidP="00F354E1">
            <w:pPr>
              <w:rPr>
                <w:sz w:val="24"/>
                <w:szCs w:val="24"/>
              </w:rPr>
            </w:pPr>
            <w:r w:rsidRPr="00886428">
              <w:rPr>
                <w:sz w:val="24"/>
                <w:szCs w:val="24"/>
              </w:rPr>
              <w:lastRenderedPageBreak/>
              <w:t xml:space="preserve">От – объем тиража </w:t>
            </w:r>
          </w:p>
          <w:p w:rsidR="008B78D0" w:rsidRPr="00886428" w:rsidRDefault="008B78D0" w:rsidP="008B78D0">
            <w:pPr>
              <w:jc w:val="both"/>
              <w:rPr>
                <w:sz w:val="24"/>
                <w:szCs w:val="24"/>
              </w:rPr>
            </w:pPr>
            <w:r w:rsidRPr="00886428">
              <w:rPr>
                <w:sz w:val="24"/>
                <w:szCs w:val="24"/>
              </w:rPr>
              <w:t>Показатель 7: Уровень удовлетворенности населения качеством выполняемых работ по обеспечению жителей района информационным обслуживанием, %. Показатель рассчитывается на основании социологического опроса населения, проводимого пресс-службой администрации района среди жителей поселений района</w:t>
            </w:r>
          </w:p>
        </w:tc>
      </w:tr>
    </w:tbl>
    <w:p w:rsidR="008B78D0" w:rsidRPr="008B78D0" w:rsidRDefault="008B78D0" w:rsidP="008B78D0">
      <w:pPr>
        <w:jc w:val="right"/>
        <w:rPr>
          <w:szCs w:val="20"/>
        </w:rPr>
      </w:pPr>
      <w:r w:rsidRPr="008B78D0">
        <w:rPr>
          <w:szCs w:val="20"/>
        </w:rPr>
        <w:lastRenderedPageBreak/>
        <w:t>».</w:t>
      </w:r>
    </w:p>
    <w:p w:rsidR="008B78D0" w:rsidRDefault="008B78D0" w:rsidP="008B78D0">
      <w:pPr>
        <w:autoSpaceDE w:val="0"/>
        <w:autoSpaceDN w:val="0"/>
        <w:adjustRightInd w:val="0"/>
        <w:jc w:val="both"/>
        <w:rPr>
          <w:szCs w:val="20"/>
        </w:rPr>
      </w:pPr>
    </w:p>
    <w:sectPr w:rsidR="008B78D0" w:rsidSect="00CF65BF">
      <w:pgSz w:w="16838" w:h="11906" w:orient="landscape"/>
      <w:pgMar w:top="1134" w:right="567" w:bottom="1134" w:left="1701" w:header="709" w:footer="709" w:gutter="0"/>
      <w:pgNumType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AED" w:rsidRDefault="00DE1AED">
      <w:r>
        <w:separator/>
      </w:r>
    </w:p>
  </w:endnote>
  <w:endnote w:type="continuationSeparator" w:id="1">
    <w:p w:rsidR="00DE1AED" w:rsidRDefault="00DE1A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AED" w:rsidRDefault="00DE1AED">
      <w:r>
        <w:separator/>
      </w:r>
    </w:p>
  </w:footnote>
  <w:footnote w:type="continuationSeparator" w:id="1">
    <w:p w:rsidR="00DE1AED" w:rsidRDefault="00DE1A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123566"/>
      <w:docPartObj>
        <w:docPartGallery w:val="Page Numbers (Top of Page)"/>
        <w:docPartUnique/>
      </w:docPartObj>
    </w:sdtPr>
    <w:sdtContent>
      <w:p w:rsidR="008B78D0" w:rsidRDefault="00F13128">
        <w:pPr>
          <w:pStyle w:val="a4"/>
          <w:jc w:val="center"/>
        </w:pPr>
        <w:r>
          <w:fldChar w:fldCharType="begin"/>
        </w:r>
        <w:r w:rsidR="008B78D0">
          <w:instrText>PAGE   \* MERGEFORMAT</w:instrText>
        </w:r>
        <w:r>
          <w:fldChar w:fldCharType="separate"/>
        </w:r>
        <w:r w:rsidR="00BF3674">
          <w:rPr>
            <w:noProof/>
          </w:rPr>
          <w:t>1</w:t>
        </w:r>
        <w:r>
          <w:fldChar w:fldCharType="end"/>
        </w:r>
      </w:p>
    </w:sdtContent>
  </w:sdt>
  <w:p w:rsidR="004360F3" w:rsidRDefault="004360F3">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1"/>
  </w:num>
  <w:num w:numId="5">
    <w:abstractNumId w:val="24"/>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2"/>
  </w:num>
  <w:num w:numId="13">
    <w:abstractNumId w:val="20"/>
  </w:num>
  <w:num w:numId="14">
    <w:abstractNumId w:val="17"/>
  </w:num>
  <w:num w:numId="15">
    <w:abstractNumId w:val="0"/>
  </w:num>
  <w:num w:numId="16">
    <w:abstractNumId w:val="11"/>
  </w:num>
  <w:num w:numId="17">
    <w:abstractNumId w:val="16"/>
  </w:num>
  <w:num w:numId="18">
    <w:abstractNumId w:val="23"/>
  </w:num>
  <w:num w:numId="19">
    <w:abstractNumId w:val="26"/>
  </w:num>
  <w:num w:numId="20">
    <w:abstractNumId w:val="9"/>
  </w:num>
  <w:num w:numId="21">
    <w:abstractNumId w:val="19"/>
  </w:num>
  <w:num w:numId="22">
    <w:abstractNumId w:val="18"/>
  </w:num>
  <w:num w:numId="2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5161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50A0"/>
    <w:rsid w:val="00057117"/>
    <w:rsid w:val="00060F5D"/>
    <w:rsid w:val="00062485"/>
    <w:rsid w:val="0006267E"/>
    <w:rsid w:val="0006352D"/>
    <w:rsid w:val="00063A55"/>
    <w:rsid w:val="000640E4"/>
    <w:rsid w:val="00064398"/>
    <w:rsid w:val="000668DE"/>
    <w:rsid w:val="00067C48"/>
    <w:rsid w:val="00071478"/>
    <w:rsid w:val="00073A66"/>
    <w:rsid w:val="000778D6"/>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44AB"/>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0ACE"/>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B78D0"/>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27"/>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0507"/>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BF3674"/>
    <w:rsid w:val="00C00870"/>
    <w:rsid w:val="00C01321"/>
    <w:rsid w:val="00C0312C"/>
    <w:rsid w:val="00C04FE9"/>
    <w:rsid w:val="00C0680F"/>
    <w:rsid w:val="00C0721E"/>
    <w:rsid w:val="00C119C9"/>
    <w:rsid w:val="00C12DD6"/>
    <w:rsid w:val="00C1577F"/>
    <w:rsid w:val="00C2323E"/>
    <w:rsid w:val="00C25104"/>
    <w:rsid w:val="00C31DBE"/>
    <w:rsid w:val="00C32104"/>
    <w:rsid w:val="00C332CD"/>
    <w:rsid w:val="00C33BFF"/>
    <w:rsid w:val="00C3572B"/>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1AED"/>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1312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545C4-04B8-450A-AB83-EC7CD7946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1404</Words>
  <Characters>8005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2019-01-31T07:16:00Z</cp:lastPrinted>
  <dcterms:created xsi:type="dcterms:W3CDTF">2019-01-31T07:17:00Z</dcterms:created>
  <dcterms:modified xsi:type="dcterms:W3CDTF">2019-01-31T07:17:00Z</dcterms:modified>
</cp:coreProperties>
</file>